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2D" w:rsidRPr="004916D9" w:rsidRDefault="000F0B2D" w:rsidP="000F0B2D">
      <w:pPr>
        <w:spacing w:before="240"/>
        <w:jc w:val="center"/>
        <w:rPr>
          <w:b/>
        </w:rPr>
      </w:pPr>
      <w:r w:rsidRPr="004916D9">
        <w:rPr>
          <w:b/>
        </w:rPr>
        <w:t>SPIS LUDNOŚCI – WYBRANE PRAWNE ASPEKTY</w:t>
      </w:r>
    </w:p>
    <w:p w:rsidR="005B3F7C" w:rsidRDefault="009C514F" w:rsidP="000F0B2D">
      <w:pPr>
        <w:spacing w:after="0"/>
        <w:rPr>
          <w:i/>
          <w:iCs/>
        </w:rPr>
      </w:pPr>
      <w:r>
        <w:rPr>
          <w:i/>
          <w:iCs/>
        </w:rPr>
        <w:t xml:space="preserve">UWAGA: Forma Odmowy może być DOWOLNA!!!!! Teksty pism do GUS robione bez udziału </w:t>
      </w:r>
      <w:proofErr w:type="gramStart"/>
      <w:r>
        <w:rPr>
          <w:i/>
          <w:iCs/>
        </w:rPr>
        <w:t>prawników dlatego</w:t>
      </w:r>
      <w:proofErr w:type="gramEnd"/>
      <w:r>
        <w:rPr>
          <w:i/>
          <w:iCs/>
        </w:rPr>
        <w:t xml:space="preserve"> proszę robić weryfikację i korekty według własnego uznania. </w:t>
      </w:r>
      <w:proofErr w:type="gramStart"/>
      <w:r>
        <w:rPr>
          <w:i/>
          <w:iCs/>
        </w:rPr>
        <w:t>Rozwiązania które</w:t>
      </w:r>
      <w:proofErr w:type="gramEnd"/>
      <w:r>
        <w:rPr>
          <w:i/>
          <w:iCs/>
        </w:rPr>
        <w:t xml:space="preserve"> podaje są wyłącznie moimi przemyśleniami, którymi się dzielę bo wiem że wielu świadomych ludzi się dopytuje i szuka rozwiązania. Oczywiście </w:t>
      </w:r>
      <w:proofErr w:type="gramStart"/>
      <w:r>
        <w:rPr>
          <w:i/>
          <w:iCs/>
        </w:rPr>
        <w:t>rozumiem że</w:t>
      </w:r>
      <w:proofErr w:type="gramEnd"/>
      <w:r>
        <w:rPr>
          <w:i/>
          <w:iCs/>
        </w:rPr>
        <w:t xml:space="preserve"> każdy może skorzystać tylko częściowo tak jak mu to odpowiada lub w ogóle zignorować takie rozwiązania.</w:t>
      </w:r>
    </w:p>
    <w:p w:rsidR="009C514F" w:rsidRDefault="009C514F" w:rsidP="000F0B2D">
      <w:pPr>
        <w:spacing w:after="0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9C514F" w:rsidRPr="009C514F" w:rsidRDefault="009C514F" w:rsidP="009C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Cieszę </w:t>
      </w:r>
      <w:proofErr w:type="gramStart"/>
      <w:r w:rsidRPr="009C514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że</w:t>
      </w:r>
      <w:proofErr w:type="gramEnd"/>
      <w:r w:rsidRPr="009C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wielu wykazało żywe zainteresowanie tematem spisu ludności. </w:t>
      </w:r>
      <w:proofErr w:type="gramStart"/>
      <w:r w:rsidRPr="009C514F">
        <w:rPr>
          <w:rFonts w:ascii="Times New Roman" w:eastAsia="Times New Roman" w:hAnsi="Times New Roman" w:cs="Times New Roman"/>
          <w:sz w:val="24"/>
          <w:szCs w:val="24"/>
          <w:lang w:eastAsia="pl-PL"/>
        </w:rPr>
        <w:t>Widzę że</w:t>
      </w:r>
      <w:proofErr w:type="gramEnd"/>
      <w:r w:rsidRPr="009C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 ten bardzo poruszył nasze środowisko ludzi świadomych powodów i konsekwencji tego typu działań. </w:t>
      </w:r>
    </w:p>
    <w:p w:rsidR="009C514F" w:rsidRPr="009C514F" w:rsidRDefault="009C514F" w:rsidP="009C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14F" w:rsidRPr="009C514F" w:rsidRDefault="009C514F" w:rsidP="009C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Mieliśmy bardzo mało czasu na rozeznanie tematu spisu ludności ogłoszonego na stronie GUS dopiero pod koniec lutego 2021. </w:t>
      </w:r>
      <w:proofErr w:type="gramStart"/>
      <w:r w:rsidRPr="009C514F">
        <w:rPr>
          <w:rFonts w:ascii="Times New Roman" w:eastAsia="Times New Roman" w:hAnsi="Times New Roman" w:cs="Times New Roman"/>
          <w:sz w:val="24"/>
          <w:szCs w:val="24"/>
          <w:lang w:eastAsia="pl-PL"/>
        </w:rPr>
        <w:t>Zwłaszcza że</w:t>
      </w:r>
      <w:proofErr w:type="gramEnd"/>
      <w:r w:rsidRPr="009C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310E4F">
        <w:rPr>
          <w:rFonts w:ascii="Times New Roman" w:eastAsia="Times New Roman" w:hAnsi="Times New Roman" w:cs="Times New Roman"/>
          <w:sz w:val="24"/>
          <w:szCs w:val="24"/>
          <w:lang w:eastAsia="pl-PL"/>
        </w:rPr>
        <w:t>01 kwietnia nie ukazało się</w:t>
      </w:r>
      <w:r w:rsidRPr="009C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żadnej opinii prawnej wyraźnych naruszeń praw człowieka tą Ustawą. </w:t>
      </w:r>
    </w:p>
    <w:p w:rsidR="009C514F" w:rsidRPr="009C514F" w:rsidRDefault="009C514F" w:rsidP="009C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14F" w:rsidRPr="009C514F" w:rsidRDefault="009C514F" w:rsidP="009C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Dzięki własnemu rozeznaniu oraz pomocy Entuzjastom grupy Armia </w:t>
      </w:r>
      <w:proofErr w:type="gramStart"/>
      <w:r w:rsidRPr="009C514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Światła którzy</w:t>
      </w:r>
      <w:proofErr w:type="gramEnd"/>
      <w:r w:rsidRPr="009C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zgłaszają swoje pytania i uwagi odnośnie spisu ludności podaję PODSUMOWANIE wiadomości o spisie ludności "w pigułce"</w:t>
      </w:r>
    </w:p>
    <w:p w:rsidR="009C514F" w:rsidRDefault="009C514F" w:rsidP="005B3F7C">
      <w:pPr>
        <w:spacing w:after="0" w:line="240" w:lineRule="auto"/>
        <w:rPr>
          <w:b/>
          <w:color w:val="FF0000"/>
        </w:rPr>
      </w:pPr>
    </w:p>
    <w:p w:rsidR="00CA088D" w:rsidRDefault="00CA088D" w:rsidP="005B3F7C">
      <w:pPr>
        <w:spacing w:after="0" w:line="240" w:lineRule="auto"/>
        <w:rPr>
          <w:b/>
          <w:color w:val="FF0000"/>
        </w:rPr>
      </w:pPr>
      <w:r w:rsidRPr="00F46F22">
        <w:rPr>
          <w:b/>
          <w:color w:val="FF0000"/>
        </w:rPr>
        <w:t xml:space="preserve">ODPOWIEDŹ NA PYTANIE CZY BRAĆ UDZIAŁ W SPISIE LUDNOŚCI KAŻDY MA DAĆ SOBIE SAM </w:t>
      </w:r>
    </w:p>
    <w:p w:rsidR="005B3F7C" w:rsidRPr="00F46F22" w:rsidRDefault="005B3F7C" w:rsidP="005B3F7C">
      <w:pPr>
        <w:spacing w:after="0" w:line="240" w:lineRule="auto"/>
        <w:rPr>
          <w:b/>
          <w:color w:val="FF0000"/>
        </w:rPr>
      </w:pPr>
    </w:p>
    <w:p w:rsidR="005B3F7C" w:rsidRDefault="005B3F7C" w:rsidP="005B3F7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B3F7C">
        <w:rPr>
          <w:rFonts w:ascii="Calibri" w:eastAsia="Times New Roman" w:hAnsi="Calibri" w:cs="Calibri"/>
          <w:lang w:eastAsia="pl-PL"/>
        </w:rPr>
        <w:t xml:space="preserve">IDZIEMY NA CAŁOŚĆ!!! Naszym obowiązkiem przed dziećmi jest </w:t>
      </w:r>
      <w:r w:rsidRPr="005B3F7C">
        <w:rPr>
          <w:rFonts w:ascii="Calibri" w:eastAsia="Times New Roman" w:hAnsi="Calibri" w:cs="Calibri"/>
          <w:b/>
          <w:bCs/>
          <w:lang w:eastAsia="pl-PL"/>
        </w:rPr>
        <w:t xml:space="preserve">zorganizowanie na czas </w:t>
      </w:r>
      <w:r w:rsidRPr="005B3F7C">
        <w:rPr>
          <w:rFonts w:ascii="Calibri" w:eastAsia="Times New Roman" w:hAnsi="Calibri" w:cs="Calibri"/>
          <w:lang w:eastAsia="pl-PL"/>
        </w:rPr>
        <w:t xml:space="preserve">pisemnej odmowy udziału w Spisie Powszechnym Ludności, aby w odpowiednim czasie UZYSKAĆ DOWÓD dla przyszłych postępowań sądowych przeciwko </w:t>
      </w:r>
      <w:proofErr w:type="gramStart"/>
      <w:r w:rsidRPr="005B3F7C">
        <w:rPr>
          <w:rFonts w:ascii="Calibri" w:eastAsia="Times New Roman" w:hAnsi="Calibri" w:cs="Calibri"/>
          <w:lang w:eastAsia="pl-PL"/>
        </w:rPr>
        <w:t>temu że</w:t>
      </w:r>
      <w:proofErr w:type="gramEnd"/>
      <w:r w:rsidRPr="005B3F7C">
        <w:rPr>
          <w:rFonts w:ascii="Calibri" w:eastAsia="Times New Roman" w:hAnsi="Calibri" w:cs="Calibri"/>
          <w:lang w:eastAsia="pl-PL"/>
        </w:rPr>
        <w:t xml:space="preserve"> spis ludności jest podstawą do uzyskania od nas DOMNIEMANEJ ZGODY na wpisanie nas do ewidencji </w:t>
      </w:r>
      <w:r w:rsidR="00310E4F">
        <w:rPr>
          <w:rFonts w:ascii="Calibri" w:eastAsia="Times New Roman" w:hAnsi="Calibri" w:cs="Calibri"/>
          <w:lang w:eastAsia="pl-PL"/>
        </w:rPr>
        <w:t xml:space="preserve">„inwentarza korporacji RP” co może skutkować wpisaniem do rejestrów jako przedmiotów w postacie „biomasy” lub </w:t>
      </w:r>
      <w:r w:rsidRPr="005B3F7C">
        <w:rPr>
          <w:rFonts w:ascii="Calibri" w:eastAsia="Times New Roman" w:hAnsi="Calibri" w:cs="Calibri"/>
          <w:lang w:eastAsia="pl-PL"/>
        </w:rPr>
        <w:t>emigrantów do deportacji i musimy temu zapobiec.</w:t>
      </w:r>
    </w:p>
    <w:p w:rsidR="005B3F7C" w:rsidRPr="005B3F7C" w:rsidRDefault="005B3F7C" w:rsidP="005B3F7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F46F22" w:rsidRDefault="00F46F22" w:rsidP="00F46F22">
      <w:pPr>
        <w:rPr>
          <w:rFonts w:ascii="Calibri" w:hAnsi="Calibri" w:cs="Calibri"/>
        </w:rPr>
      </w:pPr>
      <w:r w:rsidRPr="00F46F22">
        <w:rPr>
          <w:rFonts w:ascii="Calibri" w:hAnsi="Calibri" w:cs="Calibri"/>
          <w:shd w:val="clear" w:color="auto" w:fill="FFFF00"/>
        </w:rPr>
        <w:t>Mamy dwa sposoby NIE BRAĆ UDZIAŁU w spisie ludności:</w:t>
      </w:r>
    </w:p>
    <w:p w:rsidR="00F46F22" w:rsidRDefault="00F46F22" w:rsidP="00F46F22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 w:cs="Calibri"/>
          <w:sz w:val="22"/>
          <w:szCs w:val="22"/>
        </w:rPr>
        <w:t xml:space="preserve">albo NIE REAGOWAĆ i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 pozwolić na DOMNIEMANIE NASZEJ ZGODY</w:t>
      </w:r>
    </w:p>
    <w:p w:rsidR="00F46F22" w:rsidRDefault="00F46F22" w:rsidP="00F46F22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 w:cs="Calibri"/>
          <w:sz w:val="22"/>
          <w:szCs w:val="22"/>
        </w:rPr>
        <w:t xml:space="preserve">albo REAGOWAĆ i zadeklarować uzasadnioną ODMOWĘ UDZIAŁU, skoro żyjemy w świecie Prawa Zadeklarowanego z 1666 roku. </w:t>
      </w:r>
    </w:p>
    <w:p w:rsidR="00F46F22" w:rsidRDefault="00F46F22" w:rsidP="00CA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516C" w:rsidRPr="005D4309" w:rsidRDefault="00CA088D" w:rsidP="00CA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na </w:t>
      </w:r>
      <w:r w:rsidRPr="005D4309">
        <w:t>UDZIAŁ W SPISIE LUDNOŚCI</w:t>
      </w:r>
      <w:r w:rsidRPr="005D4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poszukałam w opisie</w:t>
      </w:r>
      <w:r w:rsidR="00B4516C" w:rsidRPr="005D43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516C" w:rsidRPr="00BF1914" w:rsidRDefault="00B4516C" w:rsidP="00B4516C">
      <w:pPr>
        <w:pStyle w:val="Akapitzlist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91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narodowym spisie powszechnym ludności i mieszkań w 2021 r.</w:t>
      </w:r>
    </w:p>
    <w:p w:rsidR="00B4516C" w:rsidRPr="00BF1914" w:rsidRDefault="00B4516C" w:rsidP="00B4516C">
      <w:pPr>
        <w:pStyle w:val="Akapitzlist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914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Powszechna D</w:t>
      </w:r>
      <w:r w:rsidR="00BF1914" w:rsidRPr="00BF1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eklaracja </w:t>
      </w:r>
      <w:proofErr w:type="gramStart"/>
      <w:r w:rsidR="00BF1914" w:rsidRPr="00BF1914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="00BF1914" w:rsidRPr="00BF1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Człowieka z 1948, Konstytucja RP oraz Kodek cywilny i Administracyjny. </w:t>
      </w:r>
    </w:p>
    <w:p w:rsidR="00B4516C" w:rsidRDefault="00B4516C" w:rsidP="00B4516C">
      <w:pPr>
        <w:pStyle w:val="Akapitzlist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1F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Postanowienia NOWEGO TRUSTU.</w:t>
      </w:r>
      <w:r w:rsidRPr="0007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 ten pisany w Watykanie w 2009 roku częściowo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udostępnione przez służby specjalne w języku</w:t>
      </w:r>
      <w:r w:rsidRPr="0007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duchowieństwa rosyjskiego. Jest to POROZUMIENIE pomiędzy kontrolerami i </w:t>
      </w:r>
      <w:proofErr w:type="gramStart"/>
      <w:r w:rsidRPr="000731FC">
        <w:rPr>
          <w:rFonts w:ascii="Times New Roman" w:eastAsia="Times New Roman" w:hAnsi="Times New Roman" w:cs="Times New Roman"/>
          <w:sz w:val="24"/>
          <w:szCs w:val="24"/>
          <w:lang w:eastAsia="pl-PL"/>
        </w:rPr>
        <w:t>ludzkością jeżeli</w:t>
      </w:r>
      <w:proofErr w:type="gramEnd"/>
      <w:r w:rsidRPr="0007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 zaakceptujemy poprzez naszą IGNORANCJĘ do 2026 roku. Milczenie jest </w:t>
      </w:r>
      <w:proofErr w:type="gramStart"/>
      <w:r w:rsidRPr="000731FC">
        <w:rPr>
          <w:rFonts w:ascii="Times New Roman" w:eastAsia="Times New Roman" w:hAnsi="Times New Roman" w:cs="Times New Roman"/>
          <w:sz w:val="24"/>
          <w:szCs w:val="24"/>
          <w:lang w:eastAsia="pl-PL"/>
        </w:rPr>
        <w:t>uznawane jako</w:t>
      </w:r>
      <w:proofErr w:type="gramEnd"/>
      <w:r w:rsidRPr="0007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DOMNIEWANA ZGODA</w:t>
      </w:r>
    </w:p>
    <w:p w:rsidR="00310E4F" w:rsidRDefault="00310E4F" w:rsidP="005D4309">
      <w:pPr>
        <w:rPr>
          <w:rFonts w:ascii="Calibri" w:hAnsi="Calibri" w:cs="Calibri"/>
          <w:b/>
          <w:bCs/>
          <w:highlight w:val="yellow"/>
          <w:shd w:val="clear" w:color="auto" w:fill="FFFFFF"/>
        </w:rPr>
      </w:pPr>
    </w:p>
    <w:p w:rsidR="005D4309" w:rsidRPr="005D4309" w:rsidRDefault="00BF1914" w:rsidP="005D4309">
      <w:pPr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b/>
          <w:bCs/>
          <w:highlight w:val="yellow"/>
          <w:shd w:val="clear" w:color="auto" w:fill="FFFFFF"/>
        </w:rPr>
        <w:lastRenderedPageBreak/>
        <w:t>PROCEDURE</w:t>
      </w:r>
      <w:r w:rsidR="005D4309">
        <w:rPr>
          <w:rFonts w:ascii="Calibri" w:hAnsi="Calibri" w:cs="Calibri"/>
          <w:b/>
          <w:bCs/>
          <w:highlight w:val="yellow"/>
          <w:shd w:val="clear" w:color="auto" w:fill="FFFFFF"/>
        </w:rPr>
        <w:t xml:space="preserve"> ZGŁOSZENIA</w:t>
      </w:r>
      <w:r w:rsidR="005D4309" w:rsidRPr="005D4309">
        <w:rPr>
          <w:rFonts w:ascii="Calibri" w:hAnsi="Calibri" w:cs="Calibri"/>
          <w:b/>
          <w:bCs/>
          <w:highlight w:val="yellow"/>
          <w:shd w:val="clear" w:color="auto" w:fill="FFFFFF"/>
        </w:rPr>
        <w:t xml:space="preserve"> ODMOWY </w:t>
      </w:r>
      <w:r>
        <w:rPr>
          <w:rFonts w:ascii="Calibri" w:hAnsi="Calibri" w:cs="Calibri"/>
          <w:b/>
          <w:bCs/>
          <w:highlight w:val="yellow"/>
          <w:shd w:val="clear" w:color="auto" w:fill="FFFFFF"/>
        </w:rPr>
        <w:t xml:space="preserve">UDZIAŁU W SPISIE </w:t>
      </w:r>
      <w:r w:rsidR="005D4309" w:rsidRPr="005D4309">
        <w:rPr>
          <w:rFonts w:ascii="Calibri" w:hAnsi="Calibri" w:cs="Calibri"/>
          <w:b/>
          <w:bCs/>
          <w:highlight w:val="yellow"/>
          <w:shd w:val="clear" w:color="auto" w:fill="FFFFFF"/>
        </w:rPr>
        <w:t>WARTO ROBIĆ W CZTERY ETAPY:</w:t>
      </w:r>
      <w:r w:rsidR="005D4309" w:rsidRPr="005D4309">
        <w:rPr>
          <w:rFonts w:ascii="Calibri" w:hAnsi="Calibri" w:cs="Calibri"/>
          <w:b/>
          <w:bCs/>
          <w:shd w:val="clear" w:color="auto" w:fill="FFFFFF"/>
        </w:rPr>
        <w:t xml:space="preserve"> </w:t>
      </w:r>
    </w:p>
    <w:p w:rsidR="005D4309" w:rsidRDefault="005D4309" w:rsidP="005D4309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b/>
          <w:bCs/>
          <w:sz w:val="22"/>
          <w:szCs w:val="22"/>
        </w:rPr>
        <w:t>OGŁOSZENIE</w:t>
      </w:r>
      <w:r>
        <w:rPr>
          <w:rFonts w:ascii="Calibri" w:hAnsi="Calibri" w:cs="Calibri"/>
          <w:sz w:val="22"/>
          <w:szCs w:val="22"/>
        </w:rPr>
        <w:t xml:space="preserve"> publikujemy w Internecie lub </w:t>
      </w:r>
      <w:r w:rsidR="00310E4F">
        <w:rPr>
          <w:rFonts w:ascii="Calibri" w:hAnsi="Calibri" w:cs="Calibri"/>
          <w:sz w:val="22"/>
          <w:szCs w:val="22"/>
        </w:rPr>
        <w:t xml:space="preserve">tablicy ogłoszeń </w:t>
      </w:r>
      <w:r>
        <w:rPr>
          <w:rFonts w:ascii="Calibri" w:hAnsi="Calibri" w:cs="Calibri"/>
          <w:sz w:val="22"/>
          <w:szCs w:val="22"/>
        </w:rPr>
        <w:t xml:space="preserve">o ogólnopolskim zasięgu z naszą osobistą </w:t>
      </w:r>
      <w:proofErr w:type="gramStart"/>
      <w:r>
        <w:rPr>
          <w:rFonts w:ascii="Calibri" w:hAnsi="Calibri" w:cs="Calibri"/>
          <w:sz w:val="22"/>
          <w:szCs w:val="22"/>
        </w:rPr>
        <w:t>odmową (jeżeli</w:t>
      </w:r>
      <w:proofErr w:type="gramEnd"/>
      <w:r>
        <w:rPr>
          <w:rFonts w:ascii="Calibri" w:hAnsi="Calibri" w:cs="Calibri"/>
          <w:sz w:val="22"/>
          <w:szCs w:val="22"/>
        </w:rPr>
        <w:t xml:space="preserve"> korzystamy z FB koniecznie zaznaczyć post jako PUBLICZNY); </w:t>
      </w:r>
    </w:p>
    <w:p w:rsidR="005D4309" w:rsidRDefault="008043A0" w:rsidP="005D4309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hyperlink r:id="rId5" w:tgtFrame="_blank" w:history="1">
        <w:r w:rsidR="005D4309" w:rsidRPr="0037553E">
          <w:rPr>
            <w:rStyle w:val="Hipercze"/>
            <w:rFonts w:ascii="Calibri" w:hAnsi="Calibri" w:cs="Calibri"/>
            <w:sz w:val="22"/>
            <w:szCs w:val="22"/>
          </w:rPr>
          <w:t>https://www.facebook.com/olga.puszczynska/posts/103741475139349</w:t>
        </w:r>
      </w:hyperlink>
    </w:p>
    <w:p w:rsidR="005D4309" w:rsidRDefault="00655C52" w:rsidP="005D4309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FF0000"/>
          <w:sz w:val="22"/>
          <w:szCs w:val="22"/>
        </w:rPr>
      </w:pPr>
      <w:r w:rsidRPr="00655C52">
        <w:rPr>
          <w:rFonts w:ascii="Calibri" w:hAnsi="Calibri" w:cs="Calibri"/>
          <w:color w:val="FF0000"/>
          <w:sz w:val="22"/>
          <w:szCs w:val="22"/>
        </w:rPr>
        <w:t>Wzór Ogłosz</w:t>
      </w:r>
      <w:r w:rsidR="0037553E">
        <w:rPr>
          <w:rFonts w:ascii="Calibri" w:hAnsi="Calibri" w:cs="Calibri"/>
          <w:color w:val="FF0000"/>
          <w:sz w:val="22"/>
          <w:szCs w:val="22"/>
        </w:rPr>
        <w:t>enia na FB oraz podany na str. 9</w:t>
      </w:r>
      <w:r w:rsidRPr="00655C52">
        <w:rPr>
          <w:rFonts w:ascii="Calibri" w:hAnsi="Calibri" w:cs="Calibri"/>
          <w:color w:val="FF0000"/>
          <w:sz w:val="22"/>
          <w:szCs w:val="22"/>
        </w:rPr>
        <w:t xml:space="preserve"> tego opracowania</w:t>
      </w:r>
      <w:r w:rsidR="0037553E">
        <w:rPr>
          <w:rFonts w:ascii="Calibri" w:hAnsi="Calibri" w:cs="Calibri"/>
          <w:color w:val="FF0000"/>
          <w:sz w:val="22"/>
          <w:szCs w:val="22"/>
        </w:rPr>
        <w:t xml:space="preserve"> (załącznik 79</w:t>
      </w:r>
      <w:r w:rsidR="00717F5B">
        <w:rPr>
          <w:rFonts w:ascii="Calibri" w:hAnsi="Calibri" w:cs="Calibri"/>
          <w:color w:val="FF0000"/>
          <w:sz w:val="22"/>
          <w:szCs w:val="22"/>
        </w:rPr>
        <w:t xml:space="preserve"> i 87</w:t>
      </w:r>
      <w:r w:rsidR="0037553E">
        <w:rPr>
          <w:rFonts w:ascii="Calibri" w:hAnsi="Calibri" w:cs="Calibri"/>
          <w:color w:val="FF0000"/>
          <w:sz w:val="22"/>
          <w:szCs w:val="22"/>
        </w:rPr>
        <w:t>)</w:t>
      </w:r>
    </w:p>
    <w:p w:rsidR="005D4309" w:rsidRDefault="005D4309" w:rsidP="005D4309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b/>
          <w:bCs/>
          <w:sz w:val="22"/>
          <w:szCs w:val="22"/>
        </w:rPr>
        <w:t>OFICJALNĄ ODMOWĘ</w:t>
      </w:r>
      <w:r>
        <w:rPr>
          <w:rFonts w:ascii="Calibri" w:hAnsi="Calibri" w:cs="Calibri"/>
          <w:sz w:val="22"/>
          <w:szCs w:val="22"/>
        </w:rPr>
        <w:t xml:space="preserve"> do GUS piszemy listem poleconym za potwierdzeniem odbioru z załącznikiem wydrukowanego ogłoszenia (wydruk </w:t>
      </w:r>
      <w:proofErr w:type="gramStart"/>
      <w:r>
        <w:rPr>
          <w:rFonts w:ascii="Calibri" w:hAnsi="Calibri" w:cs="Calibri"/>
          <w:sz w:val="22"/>
          <w:szCs w:val="22"/>
        </w:rPr>
        <w:t>robimy gdy</w:t>
      </w:r>
      <w:proofErr w:type="gramEnd"/>
      <w:r>
        <w:rPr>
          <w:rFonts w:ascii="Calibri" w:hAnsi="Calibri" w:cs="Calibri"/>
          <w:sz w:val="22"/>
          <w:szCs w:val="22"/>
        </w:rPr>
        <w:t xml:space="preserve"> uzyskamy ponad 300 odwiedzin tego </w:t>
      </w:r>
      <w:r w:rsidR="00310E4F">
        <w:rPr>
          <w:rFonts w:ascii="Calibri" w:hAnsi="Calibri" w:cs="Calibri"/>
          <w:sz w:val="22"/>
          <w:szCs w:val="22"/>
        </w:rPr>
        <w:t>ogłoszenia</w:t>
      </w:r>
      <w:r>
        <w:rPr>
          <w:rFonts w:ascii="Calibri" w:hAnsi="Calibri" w:cs="Calibri"/>
          <w:sz w:val="22"/>
          <w:szCs w:val="22"/>
        </w:rPr>
        <w:t xml:space="preserve"> tak aby ta liczba była widoczne na wydruku); </w:t>
      </w:r>
    </w:p>
    <w:p w:rsidR="005D4309" w:rsidRPr="00655C52" w:rsidRDefault="005D4309" w:rsidP="005D4309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FF0000"/>
          <w:sz w:val="22"/>
          <w:szCs w:val="22"/>
        </w:rPr>
      </w:pPr>
      <w:r w:rsidRPr="00655C52">
        <w:rPr>
          <w:rFonts w:ascii="Calibri" w:hAnsi="Calibri" w:cs="Calibri"/>
          <w:color w:val="FF0000"/>
          <w:sz w:val="22"/>
          <w:szCs w:val="22"/>
        </w:rPr>
        <w:t xml:space="preserve">Wzór pisma </w:t>
      </w:r>
      <w:r w:rsidR="004F0DF2" w:rsidRPr="00655C52">
        <w:rPr>
          <w:rFonts w:ascii="Calibri" w:hAnsi="Calibri" w:cs="Calibri"/>
          <w:color w:val="FF0000"/>
          <w:sz w:val="22"/>
          <w:szCs w:val="22"/>
        </w:rPr>
        <w:t>Odmowy (załącz</w:t>
      </w:r>
      <w:r w:rsidRPr="00655C52">
        <w:rPr>
          <w:rFonts w:ascii="Calibri" w:hAnsi="Calibri" w:cs="Calibri"/>
          <w:color w:val="FF0000"/>
          <w:sz w:val="22"/>
          <w:szCs w:val="22"/>
        </w:rPr>
        <w:t>ni</w:t>
      </w:r>
      <w:r w:rsidR="004F0DF2" w:rsidRPr="00655C52">
        <w:rPr>
          <w:rFonts w:ascii="Calibri" w:hAnsi="Calibri" w:cs="Calibri"/>
          <w:color w:val="FF0000"/>
          <w:sz w:val="22"/>
          <w:szCs w:val="22"/>
        </w:rPr>
        <w:t>k</w:t>
      </w:r>
      <w:r w:rsidR="00655C52" w:rsidRPr="00655C52">
        <w:rPr>
          <w:rFonts w:ascii="Calibri" w:hAnsi="Calibri" w:cs="Calibri"/>
          <w:color w:val="FF0000"/>
          <w:sz w:val="22"/>
          <w:szCs w:val="22"/>
        </w:rPr>
        <w:t xml:space="preserve"> nr 83</w:t>
      </w:r>
      <w:r w:rsidR="004F0DF2" w:rsidRPr="00655C52">
        <w:rPr>
          <w:rFonts w:ascii="Calibri" w:hAnsi="Calibri" w:cs="Calibri"/>
          <w:color w:val="FF0000"/>
          <w:sz w:val="22"/>
          <w:szCs w:val="22"/>
        </w:rPr>
        <w:t>) + list przewodni (załącznik</w:t>
      </w:r>
      <w:r w:rsidR="00655C52" w:rsidRPr="00655C52">
        <w:rPr>
          <w:rFonts w:ascii="Calibri" w:hAnsi="Calibri" w:cs="Calibri"/>
          <w:color w:val="FF0000"/>
          <w:sz w:val="22"/>
          <w:szCs w:val="22"/>
        </w:rPr>
        <w:t xml:space="preserve"> nr 84</w:t>
      </w:r>
      <w:r w:rsidR="004F0DF2" w:rsidRPr="00655C52">
        <w:rPr>
          <w:rFonts w:ascii="Calibri" w:hAnsi="Calibri" w:cs="Calibri"/>
          <w:color w:val="FF0000"/>
          <w:sz w:val="22"/>
          <w:szCs w:val="22"/>
        </w:rPr>
        <w:t>)</w:t>
      </w:r>
    </w:p>
    <w:p w:rsidR="005D4309" w:rsidRDefault="005D4309" w:rsidP="005D4309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b/>
          <w:bCs/>
          <w:sz w:val="22"/>
          <w:szCs w:val="22"/>
        </w:rPr>
        <w:t>MAILOWO</w:t>
      </w:r>
      <w:r>
        <w:rPr>
          <w:rFonts w:ascii="Calibri" w:hAnsi="Calibri" w:cs="Calibri"/>
          <w:sz w:val="22"/>
          <w:szCs w:val="22"/>
        </w:rPr>
        <w:t xml:space="preserve"> powiadamiamy do GUS o wysłanym piśmie z odmową i według uznania udostępniamy link do ogłoszenia w Internecie do ich wiadomości. </w:t>
      </w:r>
    </w:p>
    <w:p w:rsidR="004F0DF2" w:rsidRPr="00655C52" w:rsidRDefault="004F0DF2" w:rsidP="004F0DF2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FF0000"/>
          <w:sz w:val="22"/>
          <w:szCs w:val="22"/>
        </w:rPr>
      </w:pPr>
      <w:r w:rsidRPr="00655C52">
        <w:rPr>
          <w:rFonts w:ascii="Calibri" w:hAnsi="Calibri" w:cs="Calibri"/>
          <w:color w:val="FF0000"/>
          <w:sz w:val="22"/>
          <w:szCs w:val="22"/>
        </w:rPr>
        <w:t>Wzór treści maila (załącznik</w:t>
      </w:r>
      <w:r w:rsidR="00655C52" w:rsidRPr="00655C52">
        <w:rPr>
          <w:rFonts w:ascii="Calibri" w:hAnsi="Calibri" w:cs="Calibri"/>
          <w:color w:val="FF0000"/>
          <w:sz w:val="22"/>
          <w:szCs w:val="22"/>
        </w:rPr>
        <w:t xml:space="preserve"> nr 85</w:t>
      </w:r>
      <w:r w:rsidRPr="00655C52">
        <w:rPr>
          <w:rFonts w:ascii="Calibri" w:hAnsi="Calibri" w:cs="Calibri"/>
          <w:color w:val="FF0000"/>
          <w:sz w:val="22"/>
          <w:szCs w:val="22"/>
        </w:rPr>
        <w:t>)</w:t>
      </w:r>
    </w:p>
    <w:p w:rsidR="005D4309" w:rsidRDefault="005D4309" w:rsidP="005D4309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b/>
          <w:bCs/>
          <w:sz w:val="22"/>
          <w:szCs w:val="22"/>
        </w:rPr>
        <w:t>TELEFONICZNIE</w:t>
      </w:r>
      <w:r>
        <w:rPr>
          <w:rFonts w:ascii="Calibri" w:hAnsi="Calibri" w:cs="Calibri"/>
          <w:sz w:val="22"/>
          <w:szCs w:val="22"/>
        </w:rPr>
        <w:t xml:space="preserve"> Informujemy przed 31.05.2021 </w:t>
      </w:r>
      <w:proofErr w:type="gramStart"/>
      <w:r>
        <w:rPr>
          <w:rFonts w:ascii="Calibri" w:hAnsi="Calibri" w:cs="Calibri"/>
          <w:sz w:val="22"/>
          <w:szCs w:val="22"/>
        </w:rPr>
        <w:t>o</w:t>
      </w:r>
      <w:proofErr w:type="gramEnd"/>
      <w:r>
        <w:rPr>
          <w:rFonts w:ascii="Calibri" w:hAnsi="Calibri" w:cs="Calibri"/>
          <w:sz w:val="22"/>
          <w:szCs w:val="22"/>
        </w:rPr>
        <w:t xml:space="preserve"> naszej Odmowie na infolinię podaną w na stronie GUS (to formalnie wymagany sposób zgłoszenia ZGODNIE Z USTAWĄ).</w:t>
      </w:r>
    </w:p>
    <w:p w:rsidR="004F0DF2" w:rsidRPr="000F0B2D" w:rsidRDefault="005D4309" w:rsidP="004F0D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hAnsi="Calibri" w:cs="Calibri"/>
        </w:rPr>
        <w:t> </w:t>
      </w:r>
      <w:r w:rsidR="004F0DF2" w:rsidRPr="000F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dokumentacja </w:t>
      </w:r>
      <w:r w:rsidR="00BF1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4F0DF2" w:rsidRPr="000F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przechowania. </w:t>
      </w:r>
      <w:r w:rsidR="004F0DF2" w:rsidRPr="00FE2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mnie </w:t>
      </w:r>
      <w:r w:rsidR="004F0DF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F0DF2" w:rsidRPr="000F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amieszanie ze spisem robione jest </w:t>
      </w:r>
      <w:proofErr w:type="gramStart"/>
      <w:r w:rsidR="004F0DF2" w:rsidRPr="000F0B2D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jako</w:t>
      </w:r>
      <w:proofErr w:type="gramEnd"/>
      <w:r w:rsidR="004F0DF2" w:rsidRPr="000F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przykrywka, bo i bez spisu mają wszystkie dane które jak zwykle przekażą do rejestrów z razie braku sprzeciwu. Wole mieć dowód odmowy na piśmie do </w:t>
      </w:r>
      <w:proofErr w:type="gramStart"/>
      <w:r w:rsidR="004F0DF2" w:rsidRPr="000F0B2D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gdy</w:t>
      </w:r>
      <w:proofErr w:type="gramEnd"/>
      <w:r w:rsidR="004F0DF2" w:rsidRPr="000F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się stanie bez mojej zgody w celu potwierdzająca że nie należę do żadnych rejestrów i jestem Wolnym Człowiekiem.</w:t>
      </w:r>
      <w:r w:rsidR="000F0B2D" w:rsidRPr="000F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0B2D" w:rsidRPr="00FE2D3C">
        <w:rPr>
          <w:rFonts w:ascii="Times New Roman" w:eastAsia="Times New Roman" w:hAnsi="Times New Roman" w:cs="Times New Roman"/>
          <w:sz w:val="24"/>
          <w:szCs w:val="24"/>
          <w:lang w:eastAsia="pl-PL"/>
        </w:rPr>
        <w:t>A przy okazji też sądownie można uniknąć kary w razie jej otrzymania. </w:t>
      </w:r>
    </w:p>
    <w:p w:rsidR="004F0DF2" w:rsidRDefault="004F0DF2" w:rsidP="004F0D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na podstawie pisma Odmowy można później się </w:t>
      </w:r>
      <w:proofErr w:type="gramStart"/>
      <w:r w:rsidRPr="00FE2D3C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odwołać gdy</w:t>
      </w:r>
      <w:proofErr w:type="gramEnd"/>
      <w:r w:rsidRPr="00FE2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powtórzy się </w:t>
      </w:r>
      <w:r w:rsidRPr="00FE2D3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sytuacja </w:t>
      </w:r>
      <w:r w:rsidRPr="00FE2D3C">
        <w:rPr>
          <w:rFonts w:ascii="Times New Roman" w:eastAsia="Times New Roman" w:hAnsi="Times New Roman" w:cs="Times New Roman"/>
          <w:sz w:val="24"/>
          <w:szCs w:val="24"/>
          <w:lang w:eastAsia="pl-PL"/>
        </w:rPr>
        <w:t>jak w 2010 roku po spisie rolników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Wtedy po zakończeniu spisu</w:t>
      </w:r>
      <w:r w:rsidRPr="00FE2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napisali kolejna ustawę do przekazania danych do Izraela. </w:t>
      </w:r>
    </w:p>
    <w:p w:rsidR="0095637E" w:rsidRDefault="0095637E" w:rsidP="0095637E">
      <w:pPr>
        <w:spacing w:after="0" w:line="240" w:lineRule="auto"/>
        <w:rPr>
          <w:rStyle w:val="tojvnm2t"/>
        </w:rPr>
      </w:pPr>
      <w:r>
        <w:rPr>
          <w:rStyle w:val="d2edcug0"/>
        </w:rPr>
        <w:t xml:space="preserve">W ustawie jest odnośnik do innej ustawy gdzie jest mowa o karach. </w:t>
      </w:r>
      <w:r w:rsidRPr="0095637E">
        <w:rPr>
          <w:rStyle w:val="tojvnm2t"/>
          <w:b/>
          <w:color w:val="FF0000"/>
        </w:rPr>
        <w:t>Kara a dokładnie grzywna pełni rolę motywatora, nie jest pewna.</w:t>
      </w:r>
      <w:r>
        <w:rPr>
          <w:rStyle w:val="tojvnm2t"/>
          <w:i/>
          <w:color w:val="FF0000"/>
        </w:rPr>
        <w:t xml:space="preserve"> </w:t>
      </w:r>
      <w:r>
        <w:t xml:space="preserve">O przyznaniu i wysokości kary każdorazowo decyduje tylko sąd, a nie </w:t>
      </w:r>
      <w:proofErr w:type="gramStart"/>
      <w:r>
        <w:t>GUS.  GUS</w:t>
      </w:r>
      <w:proofErr w:type="gramEnd"/>
      <w:r>
        <w:t xml:space="preserve"> w swoim budżecie nie uwzględnia kosztów spraw sądowych, więc nie stać go na reprezentację w sądzie. </w:t>
      </w:r>
      <w:proofErr w:type="gramStart"/>
      <w:r>
        <w:t>M</w:t>
      </w:r>
      <w:r>
        <w:rPr>
          <w:rStyle w:val="tojvnm2t"/>
        </w:rPr>
        <w:t>yślę że</w:t>
      </w:r>
      <w:proofErr w:type="gramEnd"/>
      <w:r>
        <w:rPr>
          <w:rStyle w:val="tojvnm2t"/>
        </w:rPr>
        <w:t xml:space="preserve"> karać nikogo nie będą tylko dane będą brane z bazy jako zgoda domniemana. </w:t>
      </w:r>
      <w:r>
        <w:t>Dlatego kara a dokładnie grzywna pełni tylko rolę straszaka</w:t>
      </w:r>
      <w:r w:rsidRPr="00217A62">
        <w:rPr>
          <w:rStyle w:val="tojvnm2t"/>
        </w:rPr>
        <w:t xml:space="preserve"> </w:t>
      </w:r>
      <w:r>
        <w:rPr>
          <w:rStyle w:val="tojvnm2t"/>
        </w:rPr>
        <w:t xml:space="preserve">dla </w:t>
      </w:r>
      <w:proofErr w:type="gramStart"/>
      <w:r>
        <w:rPr>
          <w:rStyle w:val="tojvnm2t"/>
        </w:rPr>
        <w:t>tych co</w:t>
      </w:r>
      <w:proofErr w:type="gramEnd"/>
      <w:r>
        <w:rPr>
          <w:rStyle w:val="tojvnm2t"/>
        </w:rPr>
        <w:t xml:space="preserve"> wszystkiego się boją łącznie tej wizyty w sądzie.</w:t>
      </w:r>
    </w:p>
    <w:p w:rsidR="0095637E" w:rsidRDefault="0095637E" w:rsidP="0095637E">
      <w:pPr>
        <w:spacing w:after="0" w:line="240" w:lineRule="auto"/>
        <w:rPr>
          <w:rStyle w:val="tojvnm2t"/>
        </w:rPr>
      </w:pPr>
    </w:p>
    <w:p w:rsidR="0095637E" w:rsidRDefault="0095637E" w:rsidP="0095637E">
      <w:r>
        <w:t xml:space="preserve">Pierwsi odważni prawnicy wypowiadają się: Nie ma obowiązku brać udziału w Narodowym Spisie Powszechnym </w:t>
      </w:r>
      <w:hyperlink r:id="rId6" w:tgtFrame="_blank" w:history="1">
        <w:r>
          <w:rPr>
            <w:rStyle w:val="Hipercze"/>
          </w:rPr>
          <w:t>https://www.facebook.com/CrisisConsulting/videos</w:t>
        </w:r>
      </w:hyperlink>
    </w:p>
    <w:p w:rsidR="005B3F7C" w:rsidRPr="005B3F7C" w:rsidRDefault="005B3F7C" w:rsidP="005B3F7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7C">
        <w:rPr>
          <w:rFonts w:ascii="Times New Roman" w:eastAsia="Times New Roman" w:hAnsi="Times New Roman" w:cs="Times New Roman"/>
          <w:sz w:val="24"/>
          <w:szCs w:val="24"/>
          <w:lang w:eastAsia="pl-PL"/>
        </w:rPr>
        <w:t>Skoro korporacji RP i korporacji GUS zależy na wniesieniu mnie do rejestrów to w piśmie do GUS wyraźnie zaznaczono, że do nich należy „</w:t>
      </w:r>
      <w:r w:rsidRPr="005B3F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przedstawienie mi stosownych dokumentów do rąk własnych o zawarciu ze mną takiej umowy na podstawie, której firmy te wykorzystują moje dane prywatne – znaki i nazwy zastrzeżone prawem autorskim”</w:t>
      </w:r>
    </w:p>
    <w:p w:rsidR="00266603" w:rsidRPr="00266603" w:rsidRDefault="00266603" w:rsidP="002666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03">
        <w:rPr>
          <w:rFonts w:ascii="Times New Roman" w:eastAsia="Times New Roman" w:hAnsi="Times New Roman" w:cs="Times New Roman"/>
          <w:sz w:val="24"/>
          <w:szCs w:val="24"/>
          <w:lang w:eastAsia="pl-PL"/>
        </w:rPr>
        <w:t>Obecny spis ludności to tak jakby będąc w korporacji nam wygasła „umowa o pracę na czas określony” i albo podpiszesz nową na kolejne 100 lat, albo zrezygnujesz ze współpracy z tymi instytucjami.</w:t>
      </w:r>
    </w:p>
    <w:p w:rsidR="005B3F7C" w:rsidRDefault="005B3F7C" w:rsidP="005B3F7C">
      <w:r w:rsidRPr="005B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oficjalnych rejestrach gospodarczych Polska </w:t>
      </w:r>
      <w:proofErr w:type="gramStart"/>
      <w:r w:rsidRPr="005B3F7C">
        <w:rPr>
          <w:rFonts w:ascii="Times New Roman" w:eastAsia="Times New Roman" w:hAnsi="Times New Roman" w:cs="Times New Roman"/>
          <w:sz w:val="24"/>
          <w:szCs w:val="24"/>
          <w:lang w:eastAsia="pl-PL"/>
        </w:rPr>
        <w:t>widnieje jako</w:t>
      </w:r>
      <w:proofErr w:type="gramEnd"/>
      <w:r w:rsidRPr="005B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korporacja</w:t>
      </w:r>
      <w:r>
        <w:t xml:space="preserve"> </w:t>
      </w:r>
      <w:hyperlink r:id="rId7" w:tgtFrame="_blank" w:history="1">
        <w:r>
          <w:rPr>
            <w:rStyle w:val="Hipercze"/>
          </w:rPr>
          <w:t>https://sec.report/CIK/0000079312</w:t>
        </w:r>
      </w:hyperlink>
    </w:p>
    <w:p w:rsidR="00266603" w:rsidRDefault="00266603" w:rsidP="002666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oficjalnych rejestrach gospodarczych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GUS</w:t>
      </w:r>
      <w:r w:rsidRPr="005B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5B3F7C">
        <w:rPr>
          <w:rFonts w:ascii="Times New Roman" w:eastAsia="Times New Roman" w:hAnsi="Times New Roman" w:cs="Times New Roman"/>
          <w:sz w:val="24"/>
          <w:szCs w:val="24"/>
          <w:lang w:eastAsia="pl-PL"/>
        </w:rPr>
        <w:t>widnieje jako</w:t>
      </w:r>
      <w:proofErr w:type="gramEnd"/>
      <w:r w:rsidRPr="005B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</w:t>
      </w:r>
    </w:p>
    <w:p w:rsidR="00266603" w:rsidRDefault="008043A0" w:rsidP="00266603">
      <w:pPr>
        <w:spacing w:after="0" w:line="240" w:lineRule="auto"/>
        <w:rPr>
          <w:rStyle w:val="tojvnm2t"/>
        </w:rPr>
      </w:pPr>
      <w:hyperlink r:id="rId8" w:tgtFrame="_blank" w:history="1">
        <w:r w:rsidR="00266603">
          <w:rPr>
            <w:rStyle w:val="Hipercze"/>
          </w:rPr>
          <w:t>https://www.youtube.com/watch?v=dDzhURCCaSE</w:t>
        </w:r>
      </w:hyperlink>
    </w:p>
    <w:p w:rsidR="005D4309" w:rsidRDefault="000F0B2D" w:rsidP="005D4309">
      <w:pPr>
        <w:spacing w:after="0" w:line="240" w:lineRule="auto"/>
        <w:rPr>
          <w:i/>
        </w:rPr>
      </w:pPr>
      <w:r w:rsidRPr="000F0B2D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lastRenderedPageBreak/>
        <w:t>PUBLICZNE OGŁOSZENIE</w:t>
      </w:r>
      <w:r w:rsidR="005D4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309" w:rsidRPr="006B7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gazecie lub Internecie </w:t>
      </w:r>
      <w:r w:rsidR="005D4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wymóg prawny </w:t>
      </w:r>
      <w:r w:rsidR="005D4309" w:rsidRPr="00893577">
        <w:rPr>
          <w:i/>
        </w:rPr>
        <w:t>„formalnie opublikowanego sprzeciwu”</w:t>
      </w:r>
      <w:r w:rsidR="005D4309">
        <w:rPr>
          <w:i/>
        </w:rPr>
        <w:t xml:space="preserve"> </w:t>
      </w:r>
      <w:r w:rsidR="005D4309" w:rsidRPr="006B71B9">
        <w:rPr>
          <w:rFonts w:ascii="Times New Roman" w:eastAsia="Times New Roman" w:hAnsi="Times New Roman" w:cs="Times New Roman"/>
          <w:sz w:val="24"/>
          <w:szCs w:val="24"/>
          <w:lang w:eastAsia="pl-PL"/>
        </w:rPr>
        <w:t>pod warunkiem</w:t>
      </w:r>
      <w:r w:rsidR="005D4309">
        <w:rPr>
          <w:i/>
        </w:rPr>
        <w:t>:</w:t>
      </w:r>
    </w:p>
    <w:p w:rsidR="005D4309" w:rsidRPr="006B71B9" w:rsidRDefault="005D4309" w:rsidP="005D4309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B71B9">
        <w:rPr>
          <w:rFonts w:ascii="Calibri" w:hAnsi="Calibri" w:cs="Calibri"/>
        </w:rPr>
        <w:t xml:space="preserve">Data ukazania się </w:t>
      </w:r>
      <w:proofErr w:type="gramStart"/>
      <w:r w:rsidRPr="006B71B9">
        <w:rPr>
          <w:rFonts w:ascii="Calibri" w:hAnsi="Calibri" w:cs="Calibri"/>
        </w:rPr>
        <w:t>ogłoszenia co</w:t>
      </w:r>
      <w:proofErr w:type="gramEnd"/>
      <w:r w:rsidRPr="006B71B9">
        <w:rPr>
          <w:rFonts w:ascii="Calibri" w:hAnsi="Calibri" w:cs="Calibri"/>
        </w:rPr>
        <w:t xml:space="preserve"> najmniej 30 dni przed wysyłką listu do GUS w gazecie o ogólnopolskim zasięgu co automatycznie uważane jest za publiczne</w:t>
      </w:r>
      <w:r>
        <w:rPr>
          <w:rFonts w:ascii="Calibri" w:hAnsi="Calibri" w:cs="Calibri"/>
        </w:rPr>
        <w:t>.</w:t>
      </w:r>
    </w:p>
    <w:p w:rsidR="005D4309" w:rsidRDefault="005D4309" w:rsidP="005D4309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B71B9">
        <w:rPr>
          <w:rFonts w:ascii="Calibri" w:hAnsi="Calibri" w:cs="Calibri"/>
        </w:rPr>
        <w:t>uzyskanie</w:t>
      </w:r>
      <w:r>
        <w:rPr>
          <w:rFonts w:ascii="Calibri" w:hAnsi="Calibri" w:cs="Calibri"/>
        </w:rPr>
        <w:t xml:space="preserve"> ponad 300 „odsłon</w:t>
      </w:r>
      <w:r w:rsidRPr="006B71B9">
        <w:rPr>
          <w:rFonts w:ascii="Calibri" w:hAnsi="Calibri" w:cs="Calibri"/>
        </w:rPr>
        <w:t xml:space="preserve">” pod tekstem ogłoszenia w Internecie </w:t>
      </w:r>
      <w:r>
        <w:rPr>
          <w:rFonts w:ascii="Calibri" w:hAnsi="Calibri" w:cs="Calibri"/>
        </w:rPr>
        <w:t xml:space="preserve">na swojej stronie </w:t>
      </w:r>
      <w:proofErr w:type="spellStart"/>
      <w:r>
        <w:rPr>
          <w:rFonts w:ascii="Calibri" w:hAnsi="Calibri" w:cs="Calibri"/>
        </w:rPr>
        <w:t>społ</w:t>
      </w:r>
      <w:r w:rsidRPr="006B71B9">
        <w:rPr>
          <w:rFonts w:ascii="Calibri" w:hAnsi="Calibri" w:cs="Calibri"/>
        </w:rPr>
        <w:t>ecznościowej</w:t>
      </w:r>
      <w:proofErr w:type="spellEnd"/>
      <w:r w:rsidRPr="006B71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 ustawieniem </w:t>
      </w:r>
      <w:proofErr w:type="gramStart"/>
      <w:r>
        <w:rPr>
          <w:rFonts w:ascii="Calibri" w:hAnsi="Calibri" w:cs="Calibri"/>
        </w:rPr>
        <w:t>zasięgu jako</w:t>
      </w:r>
      <w:proofErr w:type="gramEnd"/>
      <w:r>
        <w:rPr>
          <w:rFonts w:ascii="Calibri" w:hAnsi="Calibri" w:cs="Calibri"/>
        </w:rPr>
        <w:t xml:space="preserve"> PUBLICZNE </w:t>
      </w:r>
      <w:r w:rsidRPr="006B71B9">
        <w:rPr>
          <w:rFonts w:ascii="Calibri" w:hAnsi="Calibri" w:cs="Calibri"/>
        </w:rPr>
        <w:t>lub data ukazania się ogłoszenia co najmniej 30 dni przed wysyłką listu do GUS (wydruk ogłoszenia z widoczną datą i ilością „odwiedzin” jest załącznikiem do listu Odmowy do GUS)</w:t>
      </w:r>
    </w:p>
    <w:p w:rsidR="000F0B2D" w:rsidRPr="00484F95" w:rsidRDefault="000F0B2D" w:rsidP="005D4309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Idealnie gdy</w:t>
      </w:r>
      <w:proofErr w:type="gramEnd"/>
      <w:r>
        <w:rPr>
          <w:rFonts w:ascii="Calibri" w:hAnsi="Calibri" w:cs="Calibri"/>
        </w:rPr>
        <w:t xml:space="preserve"> takie PUBLICZNE OBWIESZ</w:t>
      </w:r>
      <w:r w:rsidR="00266603">
        <w:rPr>
          <w:rFonts w:ascii="Calibri" w:hAnsi="Calibri" w:cs="Calibri"/>
        </w:rPr>
        <w:t xml:space="preserve">CZENIE Z DEKLARACJĄ LUB ODMOWĄ dajemy na głos. Głosowe ogłoszenie publiczne ma większą moc </w:t>
      </w:r>
      <w:proofErr w:type="gramStart"/>
      <w:r w:rsidR="00266603">
        <w:rPr>
          <w:rFonts w:ascii="Calibri" w:hAnsi="Calibri" w:cs="Calibri"/>
        </w:rPr>
        <w:t>energetyczną dlatego</w:t>
      </w:r>
      <w:proofErr w:type="gramEnd"/>
      <w:r w:rsidR="00266603">
        <w:rPr>
          <w:rFonts w:ascii="Calibri" w:hAnsi="Calibri" w:cs="Calibri"/>
        </w:rPr>
        <w:t xml:space="preserve"> tym nagraniem nadałam większej wagi swojej </w:t>
      </w:r>
      <w:r w:rsidR="00266603">
        <w:t xml:space="preserve">Deklaracji Wolności </w:t>
      </w:r>
      <w:hyperlink r:id="rId9" w:history="1">
        <w:r w:rsidR="00484F95" w:rsidRPr="003C451F">
          <w:rPr>
            <w:rStyle w:val="Hipercze"/>
          </w:rPr>
          <w:t>https://www.youtube.com/watch?v=bJxm4iQeKO4&amp;t=77s</w:t>
        </w:r>
      </w:hyperlink>
    </w:p>
    <w:p w:rsidR="00266603" w:rsidRPr="00266603" w:rsidRDefault="00266603" w:rsidP="00266603">
      <w:pPr>
        <w:pStyle w:val="Akapitzlist"/>
        <w:spacing w:after="0" w:line="240" w:lineRule="auto"/>
        <w:rPr>
          <w:rFonts w:ascii="Calibri" w:hAnsi="Calibri" w:cs="Calibri"/>
        </w:rPr>
      </w:pPr>
    </w:p>
    <w:p w:rsidR="00266603" w:rsidRPr="006B71B9" w:rsidRDefault="00266603" w:rsidP="00266603">
      <w:pPr>
        <w:pStyle w:val="Akapitzlist"/>
        <w:spacing w:after="0" w:line="240" w:lineRule="auto"/>
        <w:rPr>
          <w:rFonts w:ascii="Calibri" w:hAnsi="Calibri" w:cs="Calibri"/>
        </w:rPr>
      </w:pPr>
    </w:p>
    <w:p w:rsidR="006E707E" w:rsidRDefault="005D4309" w:rsidP="006E707E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  <w:r>
        <w:rPr>
          <w:i/>
          <w:color w:val="FF0000"/>
        </w:rPr>
        <w:t xml:space="preserve">UWAGA: </w:t>
      </w:r>
      <w:r w:rsidRPr="007C5E05">
        <w:rPr>
          <w:i/>
        </w:rPr>
        <w:t xml:space="preserve">Polskie prawo traktuje upublicznienie informacji jako przesłanie jej do więcej niż 300 </w:t>
      </w:r>
      <w:proofErr w:type="gramStart"/>
      <w:r w:rsidRPr="007C5E05">
        <w:rPr>
          <w:i/>
        </w:rPr>
        <w:t>osób  (warunek</w:t>
      </w:r>
      <w:proofErr w:type="gramEnd"/>
      <w:r w:rsidRPr="007C5E05">
        <w:rPr>
          <w:i/>
        </w:rPr>
        <w:t xml:space="preserve"> dla </w:t>
      </w:r>
      <w:proofErr w:type="spellStart"/>
      <w:r w:rsidRPr="007C5E05">
        <w:rPr>
          <w:i/>
        </w:rPr>
        <w:t>spolki</w:t>
      </w:r>
      <w:proofErr w:type="spellEnd"/>
      <w:r w:rsidRPr="007C5E05">
        <w:rPr>
          <w:i/>
        </w:rPr>
        <w:t xml:space="preserve"> prawa handlowego o powiadomieniu potencjalnych </w:t>
      </w:r>
      <w:proofErr w:type="spellStart"/>
      <w:r w:rsidRPr="007C5E05">
        <w:rPr>
          <w:i/>
        </w:rPr>
        <w:t>inwestorow</w:t>
      </w:r>
      <w:proofErr w:type="spellEnd"/>
      <w:r w:rsidRPr="007C5E05">
        <w:rPr>
          <w:i/>
        </w:rPr>
        <w:t xml:space="preserve">) . Wstawienie postu do mediów </w:t>
      </w:r>
      <w:proofErr w:type="spellStart"/>
      <w:r w:rsidRPr="007C5E05">
        <w:rPr>
          <w:i/>
        </w:rPr>
        <w:t>społecznościowych</w:t>
      </w:r>
      <w:proofErr w:type="spellEnd"/>
      <w:r w:rsidRPr="007C5E05">
        <w:rPr>
          <w:i/>
        </w:rPr>
        <w:t xml:space="preserve"> </w:t>
      </w:r>
      <w:proofErr w:type="gramStart"/>
      <w:r w:rsidRPr="007C5E05">
        <w:rPr>
          <w:i/>
        </w:rPr>
        <w:t xml:space="preserve">wyczerpuje </w:t>
      </w:r>
      <w:proofErr w:type="spellStart"/>
      <w:r w:rsidRPr="007C5E05">
        <w:rPr>
          <w:i/>
        </w:rPr>
        <w:t>ubublicznenie</w:t>
      </w:r>
      <w:proofErr w:type="spellEnd"/>
      <w:proofErr w:type="gramEnd"/>
      <w:r w:rsidRPr="007C5E05">
        <w:rPr>
          <w:i/>
        </w:rPr>
        <w:t xml:space="preserve"> - wśród znajomych miewamy ok. 300 osób</w:t>
      </w:r>
      <w:r w:rsidR="006E707E" w:rsidRPr="007C5E05">
        <w:rPr>
          <w:i/>
        </w:rPr>
        <w:t>. Zgodnie z</w:t>
      </w:r>
      <w:r w:rsidRPr="007C5E05">
        <w:rPr>
          <w:i/>
        </w:rPr>
        <w:t xml:space="preserve"> </w:t>
      </w:r>
      <w:r w:rsidR="006E707E" w:rsidRPr="007C5E05">
        <w:rPr>
          <w:rFonts w:ascii="Calibri" w:eastAsia="Times New Roman" w:hAnsi="Calibri" w:cs="Calibri"/>
          <w:i/>
          <w:lang w:eastAsia="pl-PL"/>
        </w:rPr>
        <w:t>opinią pracowników</w:t>
      </w:r>
      <w:r w:rsidR="006E707E" w:rsidRPr="008805E1">
        <w:rPr>
          <w:rFonts w:ascii="Calibri" w:eastAsia="Times New Roman" w:hAnsi="Calibri" w:cs="Calibri"/>
          <w:i/>
          <w:lang w:eastAsia="pl-PL"/>
        </w:rPr>
        <w:t xml:space="preserve"> sądu w tej sprawie:  </w:t>
      </w:r>
    </w:p>
    <w:p w:rsidR="006E707E" w:rsidRPr="008805E1" w:rsidRDefault="006E707E" w:rsidP="006E707E">
      <w:pPr>
        <w:spacing w:after="0" w:line="240" w:lineRule="auto"/>
        <w:rPr>
          <w:i/>
        </w:rPr>
      </w:pPr>
      <w:r w:rsidRPr="008805E1">
        <w:rPr>
          <w:i/>
        </w:rPr>
        <w:t xml:space="preserve">Może być ogłoszenie </w:t>
      </w:r>
      <w:proofErr w:type="spellStart"/>
      <w:r w:rsidRPr="008805E1">
        <w:rPr>
          <w:i/>
        </w:rPr>
        <w:t>Facebooku</w:t>
      </w:r>
      <w:proofErr w:type="spellEnd"/>
      <w:r w:rsidRPr="008805E1">
        <w:rPr>
          <w:i/>
        </w:rPr>
        <w:t xml:space="preserve"> pod </w:t>
      </w:r>
      <w:proofErr w:type="gramStart"/>
      <w:r w:rsidRPr="008805E1">
        <w:rPr>
          <w:i/>
        </w:rPr>
        <w:t>warunkiem że</w:t>
      </w:r>
      <w:proofErr w:type="gramEnd"/>
      <w:r w:rsidRPr="008805E1">
        <w:rPr>
          <w:i/>
        </w:rPr>
        <w:t xml:space="preserve"> </w:t>
      </w:r>
      <w:proofErr w:type="spellStart"/>
      <w:r w:rsidRPr="008805E1">
        <w:rPr>
          <w:i/>
        </w:rPr>
        <w:t>Facebook</w:t>
      </w:r>
      <w:proofErr w:type="spellEnd"/>
      <w:r w:rsidRPr="008805E1">
        <w:rPr>
          <w:i/>
        </w:rPr>
        <w:t xml:space="preserve"> ma ogólnopolski zasięg </w:t>
      </w:r>
    </w:p>
    <w:p w:rsidR="006E707E" w:rsidRPr="008805E1" w:rsidRDefault="006E707E" w:rsidP="006E707E">
      <w:pPr>
        <w:rPr>
          <w:i/>
          <w:color w:val="FF0000"/>
        </w:rPr>
      </w:pPr>
      <w:r>
        <w:rPr>
          <w:i/>
        </w:rPr>
        <w:t>Z</w:t>
      </w:r>
      <w:r w:rsidRPr="008805E1">
        <w:rPr>
          <w:i/>
        </w:rPr>
        <w:t xml:space="preserve">daniem pracownika sądu publikacja w gazecie o ogólnopolskim zasięgu. W sądach tak </w:t>
      </w:r>
      <w:proofErr w:type="gramStart"/>
      <w:r w:rsidRPr="008805E1">
        <w:rPr>
          <w:i/>
        </w:rPr>
        <w:t xml:space="preserve">robią , </w:t>
      </w:r>
      <w:proofErr w:type="gramEnd"/>
      <w:r w:rsidRPr="008805E1">
        <w:rPr>
          <w:i/>
        </w:rPr>
        <w:t>publikują w gazecie</w:t>
      </w:r>
      <w:r>
        <w:rPr>
          <w:i/>
        </w:rPr>
        <w:t xml:space="preserve"> przez 30 dni</w:t>
      </w:r>
      <w:r w:rsidRPr="008805E1">
        <w:rPr>
          <w:i/>
        </w:rPr>
        <w:t>, gdy poszukują spadkobierców. </w:t>
      </w:r>
    </w:p>
    <w:p w:rsidR="005B3F7C" w:rsidRDefault="005B3F7C" w:rsidP="005B3F7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hd w:val="clear" w:color="auto" w:fill="FFFF00"/>
        </w:rPr>
        <w:t>OGŁASZAM AKCJE</w:t>
      </w:r>
      <w:r>
        <w:rPr>
          <w:rFonts w:ascii="Calibri" w:hAnsi="Calibri" w:cs="Calibri"/>
        </w:rPr>
        <w:t xml:space="preserve"> DO POLUBIENIA OGŁOSZENIA SOBIE NAWZAJEM. </w:t>
      </w:r>
    </w:p>
    <w:p w:rsidR="009C514F" w:rsidRDefault="009C514F" w:rsidP="009C51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 inicjatywą wyszedł uczestnik naszej grupy Armia Światła i założył swoją grupę dla </w:t>
      </w:r>
      <w:proofErr w:type="gramStart"/>
      <w:r>
        <w:rPr>
          <w:rFonts w:ascii="Calibri" w:hAnsi="Calibri" w:cs="Calibri"/>
        </w:rPr>
        <w:t>nas za co</w:t>
      </w:r>
      <w:proofErr w:type="gramEnd"/>
      <w:r>
        <w:rPr>
          <w:rFonts w:ascii="Calibri" w:hAnsi="Calibri" w:cs="Calibri"/>
        </w:rPr>
        <w:t xml:space="preserve"> OGROMIE DZIĘKUJE Andrzejowi!!!! </w:t>
      </w:r>
    </w:p>
    <w:p w:rsidR="007C5E05" w:rsidRDefault="007C5E05" w:rsidP="007C5E05">
      <w:pPr>
        <w:pStyle w:val="Nagwek2"/>
        <w:rPr>
          <w:rFonts w:ascii="Times New Roman" w:hAnsi="Times New Roman" w:cs="Times New Roman"/>
          <w:sz w:val="36"/>
          <w:szCs w:val="36"/>
        </w:rPr>
      </w:pPr>
      <w:r>
        <w:t>Żywa Istota Ludzka Wolny Człowiek</w:t>
      </w:r>
    </w:p>
    <w:p w:rsidR="007C5E05" w:rsidRDefault="008043A0" w:rsidP="007C5E05">
      <w:pPr>
        <w:rPr>
          <w:rFonts w:ascii="Calibri" w:hAnsi="Calibri" w:cs="Calibri"/>
        </w:rPr>
      </w:pPr>
      <w:hyperlink r:id="rId10" w:tgtFrame="_blank" w:history="1">
        <w:r w:rsidR="007C5E05">
          <w:rPr>
            <w:rStyle w:val="Hipercze"/>
            <w:rFonts w:ascii="Calibri" w:hAnsi="Calibri" w:cs="Calibri"/>
          </w:rPr>
          <w:t>https://www.facebook.com/groups/178970424035867</w:t>
        </w:r>
      </w:hyperlink>
    </w:p>
    <w:p w:rsidR="009C514F" w:rsidRDefault="009C514F" w:rsidP="009C514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Można umieścić </w:t>
      </w:r>
      <w:r w:rsidR="007C5E05">
        <w:rPr>
          <w:rFonts w:ascii="Calibri" w:hAnsi="Calibri" w:cs="Calibri"/>
          <w:b/>
          <w:bCs/>
        </w:rPr>
        <w:t xml:space="preserve">na tej grupie </w:t>
      </w:r>
      <w:r>
        <w:rPr>
          <w:rFonts w:ascii="Calibri" w:hAnsi="Calibri" w:cs="Calibri"/>
          <w:b/>
          <w:bCs/>
        </w:rPr>
        <w:t>linki do ogłoszenia na swoim FB </w:t>
      </w:r>
      <w:r w:rsidR="007C5E05">
        <w:rPr>
          <w:rFonts w:ascii="Calibri" w:hAnsi="Calibri" w:cs="Calibri"/>
          <w:b/>
          <w:bCs/>
        </w:rPr>
        <w:t>lub tablicach ogłoszeniowych</w:t>
      </w:r>
      <w:r>
        <w:rPr>
          <w:rFonts w:ascii="Calibri" w:hAnsi="Calibri" w:cs="Calibri"/>
          <w:b/>
          <w:bCs/>
        </w:rPr>
        <w:t xml:space="preserve"> </w:t>
      </w:r>
      <w:r w:rsidRPr="007C5E05">
        <w:rPr>
          <w:rFonts w:ascii="Calibri" w:hAnsi="Calibri" w:cs="Calibri"/>
          <w:b/>
          <w:bCs/>
          <w:highlight w:val="green"/>
        </w:rPr>
        <w:t>lub pod moim ogłoszeniem na FB.</w:t>
      </w:r>
      <w:r>
        <w:rPr>
          <w:rFonts w:ascii="Calibri" w:hAnsi="Calibri" w:cs="Calibri"/>
          <w:b/>
          <w:bCs/>
        </w:rPr>
        <w:t xml:space="preserve"> </w:t>
      </w:r>
      <w:r w:rsidR="007C5E05">
        <w:rPr>
          <w:rFonts w:ascii="Calibri" w:hAnsi="Calibri" w:cs="Calibri"/>
        </w:rPr>
        <w:t>Możecie wstawiać linki do swoich ogłoszeń i wzajemnego „odwiedzania” innych na wstawione tam linki.</w:t>
      </w:r>
    </w:p>
    <w:p w:rsidR="005B3F7C" w:rsidRPr="0073333F" w:rsidRDefault="005B3F7C" w:rsidP="005B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t>Dobrze że</w:t>
      </w:r>
      <w:proofErr w:type="gramEnd"/>
      <w:r>
        <w:t xml:space="preserve"> zaczynamy </w:t>
      </w:r>
      <w:proofErr w:type="spellStart"/>
      <w:r>
        <w:t>samoorganizowywać</w:t>
      </w:r>
      <w:proofErr w:type="spellEnd"/>
      <w:r>
        <w:t xml:space="preserve"> się - to najcenniejsza cecha w dzisiejszych czasach. Moc jest w jedności. </w:t>
      </w:r>
    </w:p>
    <w:p w:rsidR="000F0B2D" w:rsidRDefault="000F0B2D" w:rsidP="000F0B2D">
      <w:pPr>
        <w:spacing w:before="240"/>
        <w:jc w:val="center"/>
        <w:rPr>
          <w:b/>
          <w:highlight w:val="green"/>
        </w:rPr>
      </w:pPr>
      <w:r w:rsidRPr="007109FE">
        <w:rPr>
          <w:b/>
          <w:highlight w:val="green"/>
        </w:rPr>
        <w:t>DLA WYTRWAŁYCH DALSZE WYNIKI MOICH TYGODNIOWYCH POSZUKIWAŃ I ANALIZY</w:t>
      </w:r>
    </w:p>
    <w:p w:rsidR="00B4516C" w:rsidRDefault="00B4516C" w:rsidP="00B4516C">
      <w:pPr>
        <w:spacing w:after="0" w:line="240" w:lineRule="auto"/>
        <w:rPr>
          <w:rStyle w:val="jlqj4b"/>
        </w:rPr>
      </w:pPr>
      <w:r>
        <w:rPr>
          <w:rStyle w:val="jlqj4b"/>
        </w:rPr>
        <w:t>WSZYSTKIE NARZĘDZIA KONTROLERÓW TRZEBA UMIEJĘTNIE WYKORZYSTAĆ NA NASZĄ KORZYŚĆ.</w:t>
      </w:r>
    </w:p>
    <w:p w:rsidR="00B4516C" w:rsidRDefault="00B4516C" w:rsidP="00CA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B4516C" w:rsidRDefault="00B4516C" w:rsidP="00B4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16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Postanowienia </w:t>
      </w:r>
      <w:r w:rsidR="00CA088D" w:rsidRPr="00B4516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NOWEGO TRUSTU na 2026-2099.</w:t>
      </w:r>
    </w:p>
    <w:p w:rsidR="00CA088D" w:rsidRDefault="00CA088D" w:rsidP="00CA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 w:rsidRPr="000E0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dostępny był tylko wtajemniczonym kontrolerom. Dzięki wywiezieniu z Watykanu dokumentacji tłumaczenia stopniowo są nam udostępniane. </w:t>
      </w:r>
    </w:p>
    <w:p w:rsidR="00CA088D" w:rsidRDefault="00CA088D" w:rsidP="00CA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88D" w:rsidRDefault="00CA088D" w:rsidP="00CA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7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Definicja Spis powszechny Ludności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Światowym </w:t>
      </w:r>
      <w:r w:rsidRPr="008C67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Trust</w:t>
      </w:r>
      <w:r w:rsidRPr="008C670B">
        <w:rPr>
          <w:rFonts w:ascii="Times New Roman" w:eastAsia="Times New Roman" w:hAnsi="Times New Roman" w:cs="Times New Roman"/>
          <w:sz w:val="24"/>
          <w:szCs w:val="24"/>
          <w:lang w:eastAsia="pl-PL"/>
        </w:rPr>
        <w:t>: „JEST TO INWENTARYZACJA, AUDYT, REORGANIZACJA EWIDENCJI, REJESTRÓW, WAŻNYCH DOKUMENTÓW I AKTÓW STANU CYWILNEGO.</w:t>
      </w:r>
    </w:p>
    <w:p w:rsidR="00B4516C" w:rsidRDefault="00B4516C" w:rsidP="00B4516C">
      <w:pPr>
        <w:pStyle w:val="Akapitzlist"/>
        <w:numPr>
          <w:ilvl w:val="0"/>
          <w:numId w:val="8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Spis ludności na terytorium Polski 2021 rok – bilans spisu nr 5 z 1926 roku, bilans spisu nr 8 Trust NWO, Bilans Globalnego Trust z 1302 w celu zawarcie kolejnego Trustu od 2026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2099 roku. </w:t>
      </w:r>
    </w:p>
    <w:p w:rsidR="00B4516C" w:rsidRDefault="00B4516C" w:rsidP="00B4516C">
      <w:pPr>
        <w:spacing w:before="240" w:after="0"/>
      </w:pPr>
      <w:r>
        <w:t xml:space="preserve">Więcej o </w:t>
      </w:r>
      <w:proofErr w:type="gramStart"/>
      <w:r>
        <w:t>tym czym</w:t>
      </w:r>
      <w:proofErr w:type="gramEnd"/>
      <w:r>
        <w:t xml:space="preserve"> jest spis ludności zgodnie z Trust podałam w nagraniu: </w:t>
      </w:r>
      <w:hyperlink r:id="rId11" w:history="1">
        <w:r w:rsidRPr="004F27E3">
          <w:rPr>
            <w:rStyle w:val="Hipercze"/>
          </w:rPr>
          <w:t>https://www.youtube.com/watch?v=P5F5ph1QL2s&amp;t=1865s</w:t>
        </w:r>
      </w:hyperlink>
    </w:p>
    <w:p w:rsidR="005D4309" w:rsidRDefault="005D4309" w:rsidP="005D4309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nagraniu przedstawiałam </w:t>
      </w:r>
      <w:r w:rsidRPr="0069050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moje opracowanie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historia spisów ze źródła: „Światowe </w:t>
      </w:r>
      <w:r w:rsidRPr="003A1FC4">
        <w:rPr>
          <w:rFonts w:ascii="Times New Roman" w:eastAsia="Times New Roman" w:hAnsi="Times New Roman" w:cs="Times New Roman"/>
          <w:sz w:val="24"/>
          <w:szCs w:val="24"/>
          <w:lang w:eastAsia="pl-PL"/>
        </w:rPr>
        <w:t>TRUST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1302-1999 wraz 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wydarzeniami które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wpłynęły na zmianę terminu dokonania bilansu do 2026”</w:t>
      </w:r>
      <w:r w:rsidRPr="003A1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 kilka tysięcy stron w języku rosyjskim z bardzo trudną terminologią i sama ledwo to ogarniam. A właściwie nie ogarniam</w:t>
      </w:r>
      <w:proofErr w:type="gramStart"/>
      <w:r w:rsidRPr="003A1FC4">
        <w:rPr>
          <w:rFonts w:ascii="Times New Roman" w:eastAsia="Times New Roman" w:hAnsi="Times New Roman" w:cs="Times New Roman"/>
          <w:sz w:val="24"/>
          <w:szCs w:val="24"/>
          <w:lang w:eastAsia="pl-PL"/>
        </w:rPr>
        <w:t>:-))))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Dlatego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Pr="00690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szelkie pytania proszę kierować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kompetentnych specjalistów, </w:t>
      </w:r>
      <w:r w:rsidRPr="00690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aktywistów narodowych oraz historyków.  </w:t>
      </w:r>
    </w:p>
    <w:p w:rsidR="00CA088D" w:rsidRPr="002E5C18" w:rsidRDefault="00CA088D" w:rsidP="00CA088D">
      <w:pPr>
        <w:spacing w:after="0" w:line="240" w:lineRule="auto"/>
        <w:rPr>
          <w:rStyle w:val="jlqj4b"/>
          <w:i/>
        </w:rPr>
      </w:pPr>
      <w:r w:rsidRPr="002E5C18">
        <w:rPr>
          <w:rStyle w:val="jlqj4b"/>
          <w:i/>
          <w:highlight w:val="yellow"/>
        </w:rPr>
        <w:t>Cytat Trust</w:t>
      </w:r>
      <w:r w:rsidRPr="002E5C18">
        <w:rPr>
          <w:rStyle w:val="jlqj4b"/>
          <w:i/>
        </w:rPr>
        <w:t xml:space="preserve"> art. 3.1 Warunki niniejszej Umowy</w:t>
      </w:r>
    </w:p>
    <w:p w:rsidR="00CA088D" w:rsidRPr="002E5C18" w:rsidRDefault="00CA088D" w:rsidP="00CA088D">
      <w:pPr>
        <w:rPr>
          <w:rFonts w:ascii="Calibri" w:hAnsi="Calibri" w:cs="Calibri"/>
          <w:b/>
          <w:bCs/>
          <w:i/>
          <w:shd w:val="clear" w:color="auto" w:fill="00FF00"/>
        </w:rPr>
      </w:pPr>
      <w:r w:rsidRPr="002E5C18">
        <w:rPr>
          <w:rStyle w:val="jlqj4b"/>
          <w:i/>
        </w:rPr>
        <w:t>Umowa jest wiążącą i może być ważna tylko wtedy, gdy jest zawarta na równych prawach, z własnej woli i przy pełnej znajomości warunków tej umowy.</w:t>
      </w:r>
    </w:p>
    <w:p w:rsidR="00CA088D" w:rsidRPr="00B1429B" w:rsidRDefault="00CA088D" w:rsidP="00CA088D">
      <w:pPr>
        <w:spacing w:after="0" w:line="240" w:lineRule="auto"/>
        <w:rPr>
          <w:rStyle w:val="jlqj4b"/>
          <w:b/>
          <w:i/>
        </w:rPr>
      </w:pPr>
      <w:r>
        <w:rPr>
          <w:rStyle w:val="jlqj4b"/>
          <w:i/>
          <w:highlight w:val="yellow"/>
        </w:rPr>
        <w:t xml:space="preserve">1 </w:t>
      </w:r>
      <w:r w:rsidRPr="00462D58">
        <w:rPr>
          <w:rStyle w:val="jlqj4b"/>
          <w:i/>
          <w:highlight w:val="yellow"/>
        </w:rPr>
        <w:t>Cytat</w:t>
      </w:r>
      <w:r w:rsidRPr="00CA3902">
        <w:rPr>
          <w:rStyle w:val="jlqj4b"/>
          <w:i/>
          <w:highlight w:val="yellow"/>
        </w:rPr>
        <w:t xml:space="preserve"> </w:t>
      </w:r>
      <w:r>
        <w:rPr>
          <w:rStyle w:val="jlqj4b"/>
          <w:i/>
          <w:highlight w:val="yellow"/>
        </w:rPr>
        <w:t xml:space="preserve">Trust art. </w:t>
      </w:r>
      <w:r w:rsidRPr="00CA3902">
        <w:rPr>
          <w:rStyle w:val="jlqj4b"/>
          <w:i/>
          <w:highlight w:val="yellow"/>
        </w:rPr>
        <w:t>35.</w:t>
      </w:r>
      <w:r>
        <w:rPr>
          <w:rStyle w:val="jlqj4b"/>
          <w:i/>
          <w:highlight w:val="yellow"/>
        </w:rPr>
        <w:t>1</w:t>
      </w:r>
      <w:r w:rsidRPr="00462D58">
        <w:rPr>
          <w:rStyle w:val="jlqj4b"/>
          <w:i/>
          <w:highlight w:val="yellow"/>
        </w:rPr>
        <w:t>:</w:t>
      </w:r>
      <w:r>
        <w:rPr>
          <w:rStyle w:val="jlqj4b"/>
          <w:i/>
        </w:rPr>
        <w:t xml:space="preserve"> </w:t>
      </w:r>
      <w:r w:rsidRPr="00462D58">
        <w:rPr>
          <w:rStyle w:val="jlqj4b"/>
          <w:i/>
        </w:rPr>
        <w:t xml:space="preserve">PUBLICZNE OBWIESZCZENIE to ujawnienie oficjalnych wiadomości, sugestii, pytań lub działań agencji rządowej lub ustawodawczej, </w:t>
      </w:r>
      <w:proofErr w:type="gramStart"/>
      <w:r w:rsidRPr="00462D58">
        <w:rPr>
          <w:rStyle w:val="jlqj4b"/>
          <w:i/>
        </w:rPr>
        <w:t>tak aby</w:t>
      </w:r>
      <w:proofErr w:type="gramEnd"/>
      <w:r w:rsidRPr="00462D58">
        <w:rPr>
          <w:rStyle w:val="jlqj4b"/>
          <w:i/>
        </w:rPr>
        <w:t xml:space="preserve"> można było rozsądnie argumentować, że każdy szukający wiedzy na temat konkretnego problemu, </w:t>
      </w:r>
      <w:r w:rsidRPr="00B1429B">
        <w:rPr>
          <w:rStyle w:val="jlqj4b"/>
          <w:b/>
          <w:i/>
        </w:rPr>
        <w:t xml:space="preserve">otrzymał uczciwe powiadomienie i możliwość wniesienia sprzeciwu. </w:t>
      </w:r>
    </w:p>
    <w:p w:rsidR="00CA088D" w:rsidRPr="00462D58" w:rsidRDefault="00CA088D" w:rsidP="00CA088D">
      <w:pPr>
        <w:spacing w:after="0" w:line="240" w:lineRule="auto"/>
        <w:rPr>
          <w:rStyle w:val="jlqj4b"/>
          <w:i/>
        </w:rPr>
      </w:pPr>
      <w:r w:rsidRPr="00462D58">
        <w:rPr>
          <w:rStyle w:val="jlqj4b"/>
          <w:i/>
        </w:rPr>
        <w:t xml:space="preserve">W Rzymskim prawie jest prawny wymóg, aby obywatele byli powiadamiani za pośrednictwem jakiegoś oficjalnego dokumentu, aby umożliwić im wcześniejsze wyrażenie opinii na temat propozycji zanim ustawa zostanie wprowadzona w życie. </w:t>
      </w:r>
    </w:p>
    <w:p w:rsidR="00CA088D" w:rsidRDefault="00CA088D" w:rsidP="00CA088D">
      <w:pPr>
        <w:spacing w:after="0" w:line="240" w:lineRule="auto"/>
        <w:rPr>
          <w:rStyle w:val="jlqj4b"/>
          <w:b/>
          <w:i/>
        </w:rPr>
      </w:pPr>
      <w:r w:rsidRPr="00462D58">
        <w:rPr>
          <w:rStyle w:val="jlqj4b"/>
          <w:i/>
        </w:rPr>
        <w:t>W związku z tym PUBLICZNE OBWIESZCZENIE pozostaje głównym i istotn</w:t>
      </w:r>
      <w:r>
        <w:rPr>
          <w:rStyle w:val="jlqj4b"/>
          <w:i/>
        </w:rPr>
        <w:t xml:space="preserve">ym prawnym elementem </w:t>
      </w:r>
      <w:r w:rsidRPr="00462D58">
        <w:rPr>
          <w:rStyle w:val="jlqj4b"/>
          <w:i/>
        </w:rPr>
        <w:t xml:space="preserve">na pozyskanie zgody opinii publicznej na działanie legislacyjne </w:t>
      </w:r>
      <w:r w:rsidRPr="00B1429B">
        <w:rPr>
          <w:rStyle w:val="jlqj4b"/>
          <w:b/>
          <w:i/>
        </w:rPr>
        <w:t>w przypadku braku jakiegokolwiek formalnie opublikowanego sprzeciwu.</w:t>
      </w:r>
    </w:p>
    <w:p w:rsidR="00CA088D" w:rsidRDefault="00CA088D" w:rsidP="00CA088D">
      <w:pPr>
        <w:spacing w:after="0" w:line="240" w:lineRule="auto"/>
        <w:rPr>
          <w:rStyle w:val="jlqj4b"/>
          <w:b/>
          <w:i/>
        </w:rPr>
      </w:pPr>
    </w:p>
    <w:p w:rsidR="00CA088D" w:rsidRDefault="00CA088D" w:rsidP="00CA088D">
      <w:pPr>
        <w:rPr>
          <w:rFonts w:ascii="Calibri" w:hAnsi="Calibri" w:cs="Calibri"/>
          <w:b/>
          <w:bCs/>
          <w:shd w:val="clear" w:color="auto" w:fill="00FF00"/>
        </w:rPr>
      </w:pPr>
      <w:r w:rsidRPr="0075222F">
        <w:rPr>
          <w:rFonts w:ascii="Calibri" w:hAnsi="Calibri" w:cs="Calibri"/>
          <w:b/>
          <w:bCs/>
          <w:shd w:val="clear" w:color="auto" w:fill="00FF00"/>
        </w:rPr>
        <w:t>WNIOSEK</w:t>
      </w:r>
      <w:r>
        <w:rPr>
          <w:rFonts w:ascii="Calibri" w:hAnsi="Calibri" w:cs="Calibri"/>
          <w:b/>
          <w:bCs/>
          <w:shd w:val="clear" w:color="auto" w:fill="00FF00"/>
        </w:rPr>
        <w:t xml:space="preserve"> 1</w:t>
      </w:r>
      <w:r w:rsidRPr="0075222F">
        <w:rPr>
          <w:rFonts w:ascii="Calibri" w:hAnsi="Calibri" w:cs="Calibri"/>
          <w:b/>
          <w:bCs/>
          <w:shd w:val="clear" w:color="auto" w:fill="00FF00"/>
        </w:rPr>
        <w:t xml:space="preserve">: </w:t>
      </w:r>
      <w:r>
        <w:rPr>
          <w:rFonts w:ascii="Calibri" w:hAnsi="Calibri" w:cs="Calibri"/>
          <w:b/>
          <w:bCs/>
          <w:shd w:val="clear" w:color="auto" w:fill="00FF00"/>
        </w:rPr>
        <w:t xml:space="preserve">Podstawowe warunki zawarcia umowy lub akceptacji oferty </w:t>
      </w:r>
      <w:r w:rsidRPr="002E5C18">
        <w:rPr>
          <w:rFonts w:ascii="Calibri" w:hAnsi="Calibri" w:cs="Calibri"/>
          <w:b/>
          <w:bCs/>
          <w:shd w:val="clear" w:color="auto" w:fill="00FF00"/>
        </w:rPr>
        <w:t>agencji rządowej lub ustawodawczej</w:t>
      </w:r>
      <w:r>
        <w:rPr>
          <w:rFonts w:ascii="Calibri" w:hAnsi="Calibri" w:cs="Calibri"/>
          <w:b/>
          <w:bCs/>
          <w:shd w:val="clear" w:color="auto" w:fill="00FF00"/>
        </w:rPr>
        <w:t xml:space="preserve"> </w:t>
      </w:r>
    </w:p>
    <w:p w:rsidR="00CA088D" w:rsidRPr="002E5C18" w:rsidRDefault="00CA088D" w:rsidP="00CA088D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2E5C18">
        <w:rPr>
          <w:rFonts w:ascii="Calibri" w:hAnsi="Calibri" w:cs="Calibri"/>
        </w:rPr>
        <w:t xml:space="preserve">Każda umowa zawsze jest DOBROWOLNA bez konieczności podawania uzasadnienia swojej decyzji przystąpienia do zawarcia umowy lub odmowy akceptacji oferty. </w:t>
      </w:r>
    </w:p>
    <w:p w:rsidR="00CA088D" w:rsidRPr="002E5C18" w:rsidRDefault="00CA088D" w:rsidP="00CA088D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2E5C18">
        <w:rPr>
          <w:rFonts w:ascii="Calibri" w:hAnsi="Calibri" w:cs="Calibri"/>
        </w:rPr>
        <w:t>U</w:t>
      </w:r>
      <w:r>
        <w:rPr>
          <w:rFonts w:ascii="Calibri" w:hAnsi="Calibri" w:cs="Calibri"/>
        </w:rPr>
        <w:t>mowa może być zawarta pod warunkiem u</w:t>
      </w:r>
      <w:r w:rsidRPr="002E5C18">
        <w:rPr>
          <w:rFonts w:ascii="Calibri" w:hAnsi="Calibri" w:cs="Calibri"/>
        </w:rPr>
        <w:t xml:space="preserve">dostępnienia PEŁNEJ PRAWDZIWEJ INFORMACJI o ofercie dla podjęcia świadomej decyzji przystąpienia do zawarcia umowy lub odmowy akceptacji oferty. </w:t>
      </w:r>
    </w:p>
    <w:p w:rsidR="00CA088D" w:rsidRPr="00FF3488" w:rsidRDefault="00CA088D" w:rsidP="00CA088D">
      <w:pPr>
        <w:rPr>
          <w:rFonts w:ascii="Calibri" w:hAnsi="Calibri" w:cs="Calibri"/>
        </w:rPr>
      </w:pPr>
      <w:r w:rsidRPr="002619A3">
        <w:rPr>
          <w:rFonts w:ascii="Calibri" w:hAnsi="Calibri" w:cs="Calibri"/>
          <w:highlight w:val="green"/>
        </w:rPr>
        <w:t>Według mnie</w:t>
      </w:r>
      <w:r w:rsidRPr="00FF3488">
        <w:rPr>
          <w:rFonts w:ascii="Calibri" w:hAnsi="Calibri" w:cs="Calibri"/>
        </w:rPr>
        <w:t xml:space="preserve"> trzeba robić </w:t>
      </w:r>
      <w:r>
        <w:rPr>
          <w:rFonts w:ascii="Calibri" w:hAnsi="Calibri" w:cs="Calibri"/>
        </w:rPr>
        <w:t>Odmowę</w:t>
      </w:r>
      <w:r w:rsidRPr="00FF3488">
        <w:rPr>
          <w:rFonts w:ascii="Calibri" w:hAnsi="Calibri" w:cs="Calibri"/>
        </w:rPr>
        <w:t xml:space="preserve"> udziału w spisie LUDNOŚCI w formie </w:t>
      </w:r>
      <w:r>
        <w:rPr>
          <w:rFonts w:ascii="Calibri" w:hAnsi="Calibri" w:cs="Calibri"/>
        </w:rPr>
        <w:t>„</w:t>
      </w:r>
      <w:r w:rsidRPr="00FF3488">
        <w:rPr>
          <w:rFonts w:ascii="Calibri" w:hAnsi="Calibri" w:cs="Calibri"/>
          <w:b/>
          <w:bCs/>
          <w:iCs/>
        </w:rPr>
        <w:t>formalnie opublikowanego sprzeciwu</w:t>
      </w:r>
      <w:r>
        <w:rPr>
          <w:rFonts w:ascii="Calibri" w:hAnsi="Calibri" w:cs="Calibri"/>
          <w:b/>
          <w:bCs/>
          <w:iCs/>
        </w:rPr>
        <w:t>”</w:t>
      </w:r>
      <w:r w:rsidRPr="00FF3488">
        <w:rPr>
          <w:rFonts w:ascii="Calibri" w:hAnsi="Calibri" w:cs="Calibri"/>
          <w:b/>
          <w:bCs/>
          <w:iCs/>
        </w:rPr>
        <w:t xml:space="preserve"> (</w:t>
      </w:r>
      <w:r>
        <w:rPr>
          <w:rFonts w:ascii="Calibri" w:hAnsi="Calibri" w:cs="Calibri"/>
          <w:b/>
          <w:bCs/>
          <w:iCs/>
        </w:rPr>
        <w:t xml:space="preserve">patrz </w:t>
      </w:r>
      <w:r w:rsidRPr="00FF3488">
        <w:rPr>
          <w:rFonts w:ascii="Calibri" w:hAnsi="Calibri" w:cs="Calibri"/>
          <w:b/>
          <w:bCs/>
          <w:iCs/>
        </w:rPr>
        <w:t>zapis w TRUST)</w:t>
      </w:r>
      <w:r w:rsidRPr="00FF3488">
        <w:rPr>
          <w:rFonts w:ascii="Calibri" w:hAnsi="Calibri" w:cs="Calibri"/>
        </w:rPr>
        <w:t>, czyli należałoby dać ogłoszenie z Odmową udziału w spisie w dowolnej gazecie lub środkach publicznego przekazu</w:t>
      </w:r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internecie</w:t>
      </w:r>
      <w:proofErr w:type="spellEnd"/>
      <w:r w:rsidRPr="00FF3488">
        <w:rPr>
          <w:rFonts w:ascii="Calibri" w:hAnsi="Calibri" w:cs="Calibri"/>
        </w:rPr>
        <w:t xml:space="preserve">, a następnie: </w:t>
      </w:r>
    </w:p>
    <w:p w:rsidR="00EC263E" w:rsidRPr="008D7261" w:rsidRDefault="00EC263E" w:rsidP="00EC26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8D7261">
        <w:rPr>
          <w:rStyle w:val="jlqj4b"/>
          <w:b/>
          <w:color w:val="FF0000"/>
          <w:u w:val="single"/>
        </w:rPr>
        <w:t xml:space="preserve">NASZE </w:t>
      </w:r>
      <w:proofErr w:type="gramStart"/>
      <w:r w:rsidRPr="008D7261">
        <w:rPr>
          <w:rStyle w:val="jlqj4b"/>
          <w:b/>
          <w:color w:val="FF0000"/>
          <w:u w:val="single"/>
        </w:rPr>
        <w:t>PRAWA które</w:t>
      </w:r>
      <w:proofErr w:type="gramEnd"/>
      <w:r w:rsidRPr="008D7261">
        <w:rPr>
          <w:rStyle w:val="jlqj4b"/>
          <w:b/>
          <w:color w:val="FF0000"/>
          <w:u w:val="single"/>
        </w:rPr>
        <w:t xml:space="preserve"> warto wykorzystać na naszą korzyść:</w:t>
      </w:r>
    </w:p>
    <w:p w:rsidR="00EC263E" w:rsidRDefault="00EC263E" w:rsidP="00EC263E">
      <w:pPr>
        <w:pStyle w:val="Akapitzlist"/>
        <w:numPr>
          <w:ilvl w:val="0"/>
          <w:numId w:val="4"/>
        </w:numPr>
        <w:spacing w:before="240"/>
      </w:pPr>
      <w:r>
        <w:t xml:space="preserve">Zgodnie z Art.15.1. Ustawa </w:t>
      </w:r>
      <w:r w:rsidRPr="009A6631">
        <w:t xml:space="preserve">o narodowym spisie powszechnym ludności </w:t>
      </w:r>
      <w:r>
        <w:t xml:space="preserve">na zgłoszenie naruszeń mamy czas do 31.05.2021. </w:t>
      </w:r>
      <w:proofErr w:type="gramStart"/>
      <w:r>
        <w:t>jako</w:t>
      </w:r>
      <w:proofErr w:type="gramEnd"/>
      <w:r>
        <w:t xml:space="preserve"> "uzasadnione naruszenia mojego interesu" podając naruszenia ważności publicznej oferty</w:t>
      </w:r>
    </w:p>
    <w:p w:rsidR="00EC263E" w:rsidRDefault="00EC263E" w:rsidP="00EC263E">
      <w:pPr>
        <w:spacing w:before="240" w:after="0"/>
        <w:rPr>
          <w:i/>
        </w:rPr>
      </w:pPr>
      <w:r>
        <w:lastRenderedPageBreak/>
        <w:t xml:space="preserve">Sprzeciw według mnie należy zrobić na </w:t>
      </w:r>
      <w:proofErr w:type="gramStart"/>
      <w:r>
        <w:t>piśmie co</w:t>
      </w:r>
      <w:proofErr w:type="gramEnd"/>
      <w:r>
        <w:t xml:space="preserve"> ułatwi odwołanie się w sądzie w razie otrzymania „</w:t>
      </w:r>
      <w:r w:rsidRPr="00B95E31">
        <w:rPr>
          <w:i/>
        </w:rPr>
        <w:t>kary za uchylanie się od obowiązku statystycznego zostały przewidziane w ustawie o statystyce publicznej. Grzywna może maksymalnie wynieść 5000 zł.”</w:t>
      </w:r>
      <w:r>
        <w:rPr>
          <w:i/>
        </w:rPr>
        <w:t xml:space="preserve">  </w:t>
      </w:r>
    </w:p>
    <w:p w:rsidR="00EC263E" w:rsidRPr="006D3E33" w:rsidRDefault="00EC263E" w:rsidP="00EC263E">
      <w:pPr>
        <w:spacing w:before="240" w:after="0"/>
      </w:pPr>
      <w:r w:rsidRPr="006D3E33">
        <w:t>https</w:t>
      </w:r>
      <w:proofErr w:type="gramStart"/>
      <w:r w:rsidRPr="006D3E33">
        <w:t>://www</w:t>
      </w:r>
      <w:proofErr w:type="gramEnd"/>
      <w:r w:rsidRPr="006D3E33">
        <w:t>.</w:t>
      </w:r>
      <w:proofErr w:type="gramStart"/>
      <w:r w:rsidRPr="006D3E33">
        <w:t>infor</w:t>
      </w:r>
      <w:proofErr w:type="gramEnd"/>
      <w:r w:rsidRPr="006D3E33">
        <w:t>.pl/prawo/gmina/spis-powszechny</w:t>
      </w:r>
      <w:proofErr w:type="gramStart"/>
      <w:r w:rsidRPr="006D3E33">
        <w:t>/5195889,Spis-powszechny-</w:t>
      </w:r>
      <w:proofErr w:type="gramEnd"/>
      <w:r w:rsidRPr="006D3E33">
        <w:t>2021.</w:t>
      </w:r>
      <w:proofErr w:type="gramStart"/>
      <w:r w:rsidRPr="006D3E33">
        <w:t>html</w:t>
      </w:r>
      <w:proofErr w:type="gramEnd"/>
      <w:r w:rsidRPr="006D3E33">
        <w:t>?fbclid=IwAR2y1f5OrzPKcVygID8aEwoCXHn0</w:t>
      </w:r>
      <w:proofErr w:type="gramStart"/>
      <w:r w:rsidRPr="006D3E33">
        <w:t>e_fLzlsGMUqEYdj</w:t>
      </w:r>
      <w:proofErr w:type="gramEnd"/>
      <w:r w:rsidRPr="006D3E33">
        <w:t>2tY9BmcDiP_-a7PI</w:t>
      </w:r>
    </w:p>
    <w:p w:rsidR="00EC263E" w:rsidRDefault="00EC263E" w:rsidP="00EC263E">
      <w:pPr>
        <w:pStyle w:val="Akapitzlist"/>
        <w:numPr>
          <w:ilvl w:val="0"/>
          <w:numId w:val="4"/>
        </w:numPr>
        <w:spacing w:before="240"/>
      </w:pPr>
      <w:r>
        <w:t xml:space="preserve">Zgodnie z Powszechną Deklaracją Praw </w:t>
      </w:r>
      <w:proofErr w:type="gramStart"/>
      <w:r>
        <w:t xml:space="preserve">Człowieka z 1948 </w:t>
      </w:r>
      <w:proofErr w:type="spellStart"/>
      <w:r>
        <w:t>r</w:t>
      </w:r>
      <w:proofErr w:type="spellEnd"/>
      <w:proofErr w:type="gramEnd"/>
      <w:r>
        <w:t xml:space="preserve"> oraz wszelkimi innymi uregulowaniami:</w:t>
      </w:r>
    </w:p>
    <w:p w:rsidR="00EC263E" w:rsidRDefault="00EC263E" w:rsidP="00EC263E">
      <w:pPr>
        <w:pStyle w:val="Akapitzlist"/>
        <w:numPr>
          <w:ilvl w:val="0"/>
          <w:numId w:val="3"/>
        </w:numPr>
        <w:spacing w:before="240"/>
      </w:pPr>
      <w:proofErr w:type="gramStart"/>
      <w:r>
        <w:t>PRZYMUS czyli</w:t>
      </w:r>
      <w:proofErr w:type="gramEnd"/>
      <w:r>
        <w:t xml:space="preserve"> niewolnictwo JEST ZAKAZANE (</w:t>
      </w:r>
      <w:r w:rsidRPr="00D24BF7">
        <w:t>Konwencja W Sprawie Zniesienia Niewolnictwa W Genewie Dnia 7 Września 1956</w:t>
      </w:r>
      <w:r>
        <w:t>)</w:t>
      </w:r>
    </w:p>
    <w:p w:rsidR="00EC263E" w:rsidRDefault="00EC263E" w:rsidP="00EC263E">
      <w:pPr>
        <w:pStyle w:val="Akapitzlist"/>
        <w:numPr>
          <w:ilvl w:val="0"/>
          <w:numId w:val="3"/>
        </w:numPr>
        <w:spacing w:before="240"/>
      </w:pPr>
      <w:r>
        <w:t>Zakazane jest INGEROWAĆ W ŻYCIE PRYWATNE, domowe i rodzinne</w:t>
      </w:r>
    </w:p>
    <w:p w:rsidR="00EC263E" w:rsidRDefault="00EC263E" w:rsidP="00EC263E">
      <w:pPr>
        <w:pStyle w:val="Akapitzlist"/>
        <w:numPr>
          <w:ilvl w:val="0"/>
          <w:numId w:val="3"/>
        </w:numPr>
        <w:spacing w:before="240"/>
      </w:pPr>
      <w:r>
        <w:t>Prawo wolności opinii i wyrażania jej</w:t>
      </w:r>
    </w:p>
    <w:p w:rsidR="00EC263E" w:rsidRDefault="00EC263E" w:rsidP="00EC263E">
      <w:pPr>
        <w:pStyle w:val="Akapitzlist"/>
        <w:numPr>
          <w:ilvl w:val="0"/>
          <w:numId w:val="3"/>
        </w:numPr>
        <w:spacing w:before="240"/>
      </w:pPr>
      <w:r>
        <w:t xml:space="preserve">Prawo do porządku społecznego, w którym prawa i wolności zawarte w Deklaracji w pełni realizowane. </w:t>
      </w:r>
    </w:p>
    <w:p w:rsidR="00EC263E" w:rsidRDefault="00EC263E" w:rsidP="00EC263E">
      <w:pPr>
        <w:pStyle w:val="Akapitzlist"/>
        <w:numPr>
          <w:ilvl w:val="0"/>
          <w:numId w:val="4"/>
        </w:numPr>
        <w:spacing w:before="240"/>
      </w:pPr>
      <w:r w:rsidRPr="0007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Milczenie jest </w:t>
      </w:r>
      <w:proofErr w:type="gramStart"/>
      <w:r w:rsidRPr="000731FC">
        <w:rPr>
          <w:rFonts w:ascii="Times New Roman" w:eastAsia="Times New Roman" w:hAnsi="Times New Roman" w:cs="Times New Roman"/>
          <w:sz w:val="24"/>
          <w:szCs w:val="24"/>
          <w:lang w:eastAsia="pl-PL"/>
        </w:rPr>
        <w:t>uznawane jako</w:t>
      </w:r>
      <w:proofErr w:type="gramEnd"/>
      <w:r w:rsidRPr="0007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DOMNIEWANA ZGODA</w:t>
      </w:r>
      <w:r>
        <w:t xml:space="preserve"> z zapisów TRUST kontrolerów, które nie są podawane do publicznej wiadomości ale realizowane zgodnie z planem kontrolerów bardzo precyzyjnie.  </w:t>
      </w:r>
    </w:p>
    <w:p w:rsidR="00EC263E" w:rsidRPr="00270BCF" w:rsidRDefault="00EC263E" w:rsidP="00EC263E">
      <w:pPr>
        <w:spacing w:before="240"/>
        <w:rPr>
          <w:rStyle w:val="jlqj4b"/>
        </w:rPr>
      </w:pPr>
      <w:r>
        <w:t>Z zapisów</w:t>
      </w:r>
      <w:r w:rsidRPr="00270BCF">
        <w:t xml:space="preserve"> </w:t>
      </w:r>
      <w:r>
        <w:t xml:space="preserve">Nowego </w:t>
      </w:r>
      <w:r w:rsidR="00CA088D">
        <w:t xml:space="preserve">Trust </w:t>
      </w:r>
      <w:r w:rsidRPr="00270BCF">
        <w:t xml:space="preserve">, którym kierują się </w:t>
      </w:r>
      <w:proofErr w:type="gramStart"/>
      <w:r w:rsidRPr="00270BCF">
        <w:t xml:space="preserve">kontrolerzy  </w:t>
      </w:r>
      <w:r>
        <w:t>podaje</w:t>
      </w:r>
      <w:proofErr w:type="gramEnd"/>
      <w:r>
        <w:t xml:space="preserve"> moje</w:t>
      </w:r>
      <w:r w:rsidRPr="00270BCF">
        <w:t xml:space="preserve"> </w:t>
      </w:r>
      <w:r w:rsidRPr="00270BCF">
        <w:rPr>
          <w:rStyle w:val="jlqj4b"/>
        </w:rPr>
        <w:t xml:space="preserve">WNIOSEKI, </w:t>
      </w:r>
      <w:r>
        <w:rPr>
          <w:rStyle w:val="jlqj4b"/>
        </w:rPr>
        <w:t xml:space="preserve">na podstawie wybranych cytatów </w:t>
      </w:r>
      <w:r w:rsidRPr="00270BCF">
        <w:rPr>
          <w:rStyle w:val="jlqj4b"/>
        </w:rPr>
        <w:t>zwłaszcza</w:t>
      </w:r>
      <w:r>
        <w:rPr>
          <w:rStyle w:val="jlqj4b"/>
        </w:rPr>
        <w:t xml:space="preserve"> rozdziału o niewolnictwie</w:t>
      </w:r>
      <w:r w:rsidRPr="00270BCF">
        <w:rPr>
          <w:rStyle w:val="jlqj4b"/>
        </w:rPr>
        <w:t xml:space="preserve">:  </w:t>
      </w:r>
    </w:p>
    <w:p w:rsidR="00EC263E" w:rsidRDefault="00EC263E" w:rsidP="00EC263E">
      <w:pPr>
        <w:spacing w:before="240"/>
        <w:rPr>
          <w:rStyle w:val="jlqj4b"/>
          <w:i/>
        </w:rPr>
      </w:pPr>
      <w:r>
        <w:rPr>
          <w:rStyle w:val="jlqj4b"/>
          <w:i/>
        </w:rPr>
        <w:t>NIEWOLNICTWO</w:t>
      </w:r>
      <w:r w:rsidRPr="00E873D6">
        <w:rPr>
          <w:rStyle w:val="jlqj4b"/>
          <w:i/>
        </w:rPr>
        <w:t xml:space="preserve"> z zasady </w:t>
      </w:r>
      <w:r>
        <w:rPr>
          <w:rStyle w:val="jlqj4b"/>
          <w:i/>
        </w:rPr>
        <w:t>jest zakazane</w:t>
      </w:r>
      <w:r w:rsidRPr="00E873D6">
        <w:rPr>
          <w:rStyle w:val="jlqj4b"/>
          <w:i/>
        </w:rPr>
        <w:t xml:space="preserve">, ale JEST MOŻLIWE jego wprowadzenie „uwięzieniem form życia” poprzez SIŁĘ, OSZUSTWO I STRACH za zgodą uwięzionych pozwalających na stosowanie SIŁY oraz przez </w:t>
      </w:r>
      <w:proofErr w:type="gramStart"/>
      <w:r w:rsidRPr="00E873D6">
        <w:rPr>
          <w:rStyle w:val="jlqj4b"/>
          <w:i/>
        </w:rPr>
        <w:t>swoja  IGNORANCJĘ</w:t>
      </w:r>
      <w:proofErr w:type="gramEnd"/>
      <w:r w:rsidRPr="00E873D6">
        <w:rPr>
          <w:rStyle w:val="jlqj4b"/>
          <w:i/>
        </w:rPr>
        <w:t xml:space="preserve"> I STRACH.</w:t>
      </w:r>
    </w:p>
    <w:p w:rsidR="00EC263E" w:rsidRDefault="00EC263E" w:rsidP="00EC263E">
      <w:pPr>
        <w:spacing w:before="240"/>
        <w:rPr>
          <w:rStyle w:val="jlqj4b"/>
        </w:rPr>
      </w:pPr>
      <w:r w:rsidRPr="00E873D6">
        <w:rPr>
          <w:rStyle w:val="jlqj4b"/>
        </w:rPr>
        <w:t xml:space="preserve">Obecna sytuacja </w:t>
      </w:r>
      <w:proofErr w:type="gramStart"/>
      <w:r w:rsidRPr="00E873D6">
        <w:rPr>
          <w:rStyle w:val="jlqj4b"/>
        </w:rPr>
        <w:t>pokazuje ż</w:t>
      </w:r>
      <w:r>
        <w:rPr>
          <w:rStyle w:val="jlqj4b"/>
        </w:rPr>
        <w:t>e</w:t>
      </w:r>
      <w:proofErr w:type="gramEnd"/>
      <w:r>
        <w:rPr>
          <w:rStyle w:val="jlqj4b"/>
        </w:rPr>
        <w:t xml:space="preserve"> kontrolerzy FAKTYCZNIE korzystają</w:t>
      </w:r>
      <w:r w:rsidRPr="00E873D6">
        <w:rPr>
          <w:rStyle w:val="jlqj4b"/>
        </w:rPr>
        <w:t xml:space="preserve"> z takiej możliwości</w:t>
      </w:r>
      <w:r>
        <w:rPr>
          <w:rStyle w:val="jlqj4b"/>
        </w:rPr>
        <w:t xml:space="preserve"> „uwięzienia” </w:t>
      </w:r>
      <w:r w:rsidRPr="00E873D6">
        <w:rPr>
          <w:rStyle w:val="jlqj4b"/>
        </w:rPr>
        <w:t>poprzez OSZUSTWO I STRACH</w:t>
      </w:r>
      <w:r>
        <w:rPr>
          <w:rStyle w:val="jlqj4b"/>
        </w:rPr>
        <w:t xml:space="preserve">, bo SIŁĄ im nie wyszło w II Wojnie Światowej. </w:t>
      </w:r>
    </w:p>
    <w:p w:rsidR="00EC263E" w:rsidRDefault="00EC263E" w:rsidP="00EC263E">
      <w:pPr>
        <w:spacing w:before="240"/>
      </w:pPr>
      <w:r w:rsidRPr="005E077E">
        <w:rPr>
          <w:highlight w:val="yellow"/>
        </w:rPr>
        <w:t xml:space="preserve">CZY </w:t>
      </w:r>
      <w:r>
        <w:rPr>
          <w:highlight w:val="yellow"/>
        </w:rPr>
        <w:t xml:space="preserve">MAMY OBOWIĄZEK BRAC UDZIAŁ W SPISIE LUDNOŚCI? </w:t>
      </w:r>
    </w:p>
    <w:p w:rsidR="00EC263E" w:rsidRDefault="00EC263E" w:rsidP="00EC263E">
      <w:pPr>
        <w:spacing w:before="240"/>
        <w:rPr>
          <w:rFonts w:ascii="Arial" w:hAnsi="Arial" w:cs="Arial"/>
          <w:sz w:val="20"/>
          <w:szCs w:val="20"/>
        </w:rPr>
      </w:pPr>
      <w:r>
        <w:t xml:space="preserve">Z ustawy </w:t>
      </w:r>
      <w:proofErr w:type="gramStart"/>
      <w:r>
        <w:t>wynika że</w:t>
      </w:r>
      <w:proofErr w:type="gramEnd"/>
      <w:r>
        <w:t xml:space="preserve"> spis robiony będzie elektronicznie, a słowo </w:t>
      </w:r>
      <w:r w:rsidRPr="00A124B3">
        <w:t>„</w:t>
      </w:r>
      <w:proofErr w:type="spellStart"/>
      <w:r w:rsidRPr="00A124B3">
        <w:t>samospis</w:t>
      </w:r>
      <w:proofErr w:type="spellEnd"/>
      <w:r w:rsidRPr="00A124B3">
        <w:t xml:space="preserve">” bardzo mi przypomina </w:t>
      </w:r>
      <w:r>
        <w:t xml:space="preserve">sowo </w:t>
      </w:r>
      <w:r w:rsidRPr="00A124B3">
        <w:t>„</w:t>
      </w:r>
      <w:r>
        <w:t>samoizolacja</w:t>
      </w:r>
      <w:r w:rsidRPr="00A124B3">
        <w:t>”</w:t>
      </w:r>
      <w:r>
        <w:t xml:space="preserve"> które</w:t>
      </w:r>
      <w:r w:rsidRPr="00A124B3">
        <w:t xml:space="preserve"> </w:t>
      </w:r>
      <w:r>
        <w:t xml:space="preserve">traktowane jest przez kontrolerów jako DOMNIEMANE </w:t>
      </w:r>
      <w:r w:rsidRPr="00A124B3">
        <w:t xml:space="preserve">DOBROWOLNE dokonanie </w:t>
      </w:r>
      <w:r>
        <w:t>czynności</w:t>
      </w:r>
      <w:r w:rsidRPr="00A124B3">
        <w:t xml:space="preserve">. </w:t>
      </w:r>
      <w:r>
        <w:t xml:space="preserve"> Wyraz </w:t>
      </w:r>
      <w:r w:rsidRPr="004978C4">
        <w:t xml:space="preserve">„spisem powszechnym obejmuje </w:t>
      </w:r>
      <w:r w:rsidRPr="004978C4">
        <w:rPr>
          <w:highlight w:val="green"/>
        </w:rPr>
        <w:t>się</w:t>
      </w:r>
      <w:r w:rsidRPr="004978C4">
        <w:t xml:space="preserve"> osoby fizyczne”</w:t>
      </w:r>
      <w:r>
        <w:t xml:space="preserve"> też wskazuje na </w:t>
      </w:r>
      <w:proofErr w:type="gramStart"/>
      <w:r>
        <w:t>to że</w:t>
      </w:r>
      <w:proofErr w:type="gramEnd"/>
      <w:r>
        <w:t xml:space="preserve"> osoba </w:t>
      </w:r>
      <w:r w:rsidRPr="004978C4">
        <w:rPr>
          <w:highlight w:val="green"/>
        </w:rPr>
        <w:t>sama siebie wnosi do spisu</w:t>
      </w:r>
      <w:r>
        <w:t xml:space="preserve"> i na tym polega przekręt kontrolerów. </w:t>
      </w:r>
    </w:p>
    <w:p w:rsidR="00EC263E" w:rsidRDefault="00EC263E" w:rsidP="00EC263E">
      <w:pPr>
        <w:pStyle w:val="Default"/>
        <w:rPr>
          <w:b/>
          <w:bCs/>
          <w:sz w:val="23"/>
          <w:szCs w:val="23"/>
        </w:rPr>
      </w:pPr>
      <w:r w:rsidRPr="005D4309">
        <w:rPr>
          <w:b/>
          <w:bCs/>
          <w:sz w:val="23"/>
          <w:szCs w:val="23"/>
          <w:highlight w:val="yellow"/>
        </w:rPr>
        <w:t>USTAWA o narodowym spisie powszechnym ludności i mieszkań w 2021 r.</w:t>
      </w:r>
    </w:p>
    <w:p w:rsidR="00EC263E" w:rsidRDefault="008043A0" w:rsidP="00EC263E">
      <w:pPr>
        <w:spacing w:before="240"/>
      </w:pPr>
      <w:hyperlink r:id="rId12" w:history="1">
        <w:r w:rsidR="00EC263E" w:rsidRPr="00495A9D">
          <w:rPr>
            <w:rStyle w:val="Hipercze"/>
          </w:rPr>
          <w:t>http://isap.sejm.gov.pl/isap.nsf/DocDetails.xsp?id=WDU20190001775</w:t>
        </w:r>
      </w:hyperlink>
    </w:p>
    <w:p w:rsidR="00EC263E" w:rsidRDefault="00EC263E" w:rsidP="00EC263E">
      <w:pPr>
        <w:spacing w:before="240"/>
        <w:rPr>
          <w:rFonts w:ascii="Arial" w:hAnsi="Arial" w:cs="Arial"/>
          <w:sz w:val="20"/>
          <w:szCs w:val="20"/>
        </w:rPr>
      </w:pPr>
      <w:r w:rsidRPr="003D46EA">
        <w:rPr>
          <w:i/>
        </w:rPr>
        <w:t xml:space="preserve">Ustawa </w:t>
      </w:r>
      <w:r>
        <w:rPr>
          <w:rFonts w:ascii="Arial" w:hAnsi="Arial" w:cs="Arial"/>
          <w:sz w:val="20"/>
          <w:szCs w:val="20"/>
        </w:rPr>
        <w:t xml:space="preserve">Art.3.Narodowym spisem powszechnym ludności i mieszkań w2021r., zwanym dalej „spisem powszechnym”, </w:t>
      </w:r>
      <w:r w:rsidRPr="004978C4">
        <w:rPr>
          <w:rFonts w:ascii="Arial" w:hAnsi="Arial" w:cs="Arial"/>
          <w:sz w:val="20"/>
          <w:szCs w:val="20"/>
          <w:highlight w:val="green"/>
        </w:rPr>
        <w:t>obejmuje się:</w:t>
      </w:r>
    </w:p>
    <w:p w:rsidR="00EC263E" w:rsidRDefault="00EC263E" w:rsidP="00EC263E">
      <w:pPr>
        <w:spacing w:before="2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</w:t>
      </w:r>
      <w:r w:rsidRPr="004978C4">
        <w:rPr>
          <w:rFonts w:ascii="Arial" w:hAnsi="Arial" w:cs="Arial"/>
          <w:sz w:val="20"/>
          <w:szCs w:val="20"/>
          <w:highlight w:val="green"/>
        </w:rPr>
        <w:t>osoby</w:t>
      </w:r>
      <w:proofErr w:type="gramEnd"/>
      <w:r w:rsidRPr="004978C4">
        <w:rPr>
          <w:rFonts w:ascii="Arial" w:hAnsi="Arial" w:cs="Arial"/>
          <w:sz w:val="20"/>
          <w:szCs w:val="20"/>
          <w:highlight w:val="green"/>
        </w:rPr>
        <w:t xml:space="preserve"> fizyczne</w:t>
      </w:r>
      <w:r>
        <w:rPr>
          <w:rFonts w:ascii="Arial" w:hAnsi="Arial" w:cs="Arial"/>
          <w:sz w:val="20"/>
          <w:szCs w:val="20"/>
        </w:rPr>
        <w:t xml:space="preserve"> stale zamieszkałe i czasowo przebywające w mieszkaniach, budynkach </w:t>
      </w:r>
      <w:proofErr w:type="spellStart"/>
      <w:r>
        <w:rPr>
          <w:rFonts w:ascii="Arial" w:hAnsi="Arial" w:cs="Arial"/>
          <w:sz w:val="20"/>
          <w:szCs w:val="20"/>
        </w:rPr>
        <w:t>iinnych</w:t>
      </w:r>
      <w:proofErr w:type="spellEnd"/>
      <w:r>
        <w:rPr>
          <w:rFonts w:ascii="Arial" w:hAnsi="Arial" w:cs="Arial"/>
          <w:sz w:val="20"/>
          <w:szCs w:val="20"/>
        </w:rPr>
        <w:t xml:space="preserve"> zamieszkanych pomieszczeniach niebędących mieszkaniami;</w:t>
      </w:r>
    </w:p>
    <w:p w:rsidR="00EC263E" w:rsidRDefault="00EC263E" w:rsidP="00EC263E">
      <w:pPr>
        <w:spacing w:before="2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2)osoby</w:t>
      </w:r>
      <w:proofErr w:type="gramEnd"/>
      <w:r>
        <w:rPr>
          <w:rFonts w:ascii="Arial" w:hAnsi="Arial" w:cs="Arial"/>
          <w:sz w:val="20"/>
          <w:szCs w:val="20"/>
        </w:rPr>
        <w:t xml:space="preserve"> fizyczne niemające miejsca zamieszkania;</w:t>
      </w:r>
    </w:p>
    <w:p w:rsidR="00EC263E" w:rsidRDefault="00EC263E" w:rsidP="00EC263E">
      <w:pPr>
        <w:spacing w:before="240"/>
        <w:rPr>
          <w:i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3)mieszkania</w:t>
      </w:r>
      <w:proofErr w:type="gramEnd"/>
      <w:r>
        <w:rPr>
          <w:rFonts w:ascii="Arial" w:hAnsi="Arial" w:cs="Arial"/>
          <w:sz w:val="20"/>
          <w:szCs w:val="20"/>
        </w:rPr>
        <w:t>, budynki, obiekty zbiorowego zakwaterowania oraz zamieszkane pomieszczenia niebędące mieszkaniami</w:t>
      </w:r>
    </w:p>
    <w:p w:rsidR="00EC263E" w:rsidRPr="003D46EA" w:rsidRDefault="00EC263E" w:rsidP="00EC263E">
      <w:pPr>
        <w:spacing w:before="240"/>
        <w:rPr>
          <w:rFonts w:ascii="Calibri" w:hAnsi="Calibri" w:cs="Calibri"/>
          <w:i/>
        </w:rPr>
      </w:pPr>
      <w:r w:rsidRPr="003D46EA">
        <w:rPr>
          <w:i/>
        </w:rPr>
        <w:t xml:space="preserve">Ustawa </w:t>
      </w:r>
      <w:proofErr w:type="gramStart"/>
      <w:r w:rsidRPr="003D46EA">
        <w:rPr>
          <w:rFonts w:ascii="Arial" w:hAnsi="Arial" w:cs="Arial"/>
          <w:i/>
          <w:sz w:val="20"/>
          <w:szCs w:val="20"/>
        </w:rPr>
        <w:t>Art.</w:t>
      </w:r>
      <w:r w:rsidRPr="003D46EA">
        <w:rPr>
          <w:i/>
        </w:rPr>
        <w:t xml:space="preserve">15.1. : </w:t>
      </w:r>
      <w:proofErr w:type="gramEnd"/>
      <w:r w:rsidRPr="003D46EA">
        <w:rPr>
          <w:rFonts w:ascii="Arial" w:hAnsi="Arial" w:cs="Arial"/>
          <w:i/>
          <w:sz w:val="20"/>
          <w:szCs w:val="20"/>
          <w:highlight w:val="green"/>
          <w:shd w:val="clear" w:color="auto" w:fill="FFFF00"/>
        </w:rPr>
        <w:t>Osoba fizyczna objęta spisem powszechnym, która nie może dopełnić</w:t>
      </w:r>
      <w:r w:rsidRPr="003D46EA">
        <w:rPr>
          <w:rFonts w:ascii="Arial" w:hAnsi="Arial" w:cs="Arial"/>
          <w:i/>
          <w:sz w:val="20"/>
          <w:szCs w:val="20"/>
          <w:shd w:val="clear" w:color="auto" w:fill="FFFF00"/>
        </w:rPr>
        <w:t xml:space="preserve"> </w:t>
      </w:r>
      <w:r w:rsidRPr="003D46EA">
        <w:rPr>
          <w:i/>
        </w:rPr>
        <w:t xml:space="preserve">obowiązku przeprowadzenia </w:t>
      </w:r>
      <w:proofErr w:type="spellStart"/>
      <w:r w:rsidRPr="00632955">
        <w:rPr>
          <w:i/>
          <w:highlight w:val="green"/>
        </w:rPr>
        <w:t>samospisu</w:t>
      </w:r>
      <w:proofErr w:type="spellEnd"/>
      <w:r w:rsidRPr="003D46EA">
        <w:rPr>
          <w:i/>
        </w:rPr>
        <w:t xml:space="preserve"> internetowego, </w:t>
      </w:r>
      <w:proofErr w:type="spellStart"/>
      <w:r w:rsidRPr="003D46EA">
        <w:rPr>
          <w:i/>
        </w:rPr>
        <w:t>wszczególności</w:t>
      </w:r>
      <w:proofErr w:type="spellEnd"/>
      <w:r w:rsidRPr="003D46EA">
        <w:rPr>
          <w:i/>
        </w:rPr>
        <w:t xml:space="preserve"> ze względu na stan zdrowia lub </w:t>
      </w:r>
      <w:r w:rsidRPr="003D46EA">
        <w:rPr>
          <w:rFonts w:ascii="Arial" w:hAnsi="Arial" w:cs="Arial"/>
          <w:i/>
          <w:sz w:val="20"/>
          <w:szCs w:val="20"/>
          <w:shd w:val="clear" w:color="auto" w:fill="00FF00"/>
        </w:rPr>
        <w:t xml:space="preserve">uzasadniony interes tej </w:t>
      </w:r>
      <w:r w:rsidRPr="003D46EA">
        <w:rPr>
          <w:rFonts w:ascii="Arial" w:hAnsi="Arial" w:cs="Arial"/>
          <w:i/>
          <w:sz w:val="20"/>
          <w:szCs w:val="20"/>
          <w:highlight w:val="green"/>
          <w:shd w:val="clear" w:color="auto" w:fill="00FF00"/>
        </w:rPr>
        <w:t>osoby</w:t>
      </w:r>
      <w:r w:rsidRPr="003D46EA">
        <w:rPr>
          <w:rFonts w:ascii="Arial" w:hAnsi="Arial" w:cs="Arial"/>
          <w:i/>
          <w:sz w:val="20"/>
          <w:szCs w:val="20"/>
          <w:highlight w:val="green"/>
          <w:shd w:val="clear" w:color="auto" w:fill="FFFF00"/>
        </w:rPr>
        <w:t>,</w:t>
      </w:r>
      <w:r w:rsidRPr="003D46EA">
        <w:rPr>
          <w:rFonts w:ascii="Arial" w:hAnsi="Arial" w:cs="Arial"/>
          <w:i/>
          <w:sz w:val="20"/>
          <w:szCs w:val="20"/>
          <w:shd w:val="clear" w:color="auto" w:fill="FFFF00"/>
        </w:rPr>
        <w:t xml:space="preserve"> </w:t>
      </w:r>
      <w:r w:rsidRPr="003D46EA">
        <w:rPr>
          <w:i/>
        </w:rPr>
        <w:t>zgłasza ten fakt służbom statystyki publicznej, telefonując na podany do wiadomości publicznej numer infolinii spisowej, nie później niż do dnia 31maja 2021r.</w:t>
      </w:r>
    </w:p>
    <w:p w:rsidR="00EC263E" w:rsidRPr="003D46EA" w:rsidRDefault="00EC263E" w:rsidP="00EC263E">
      <w:pPr>
        <w:pStyle w:val="Akapitzlist"/>
        <w:spacing w:before="240"/>
        <w:ind w:left="0"/>
        <w:rPr>
          <w:rFonts w:ascii="Arial" w:hAnsi="Arial" w:cs="Arial"/>
          <w:i/>
          <w:sz w:val="20"/>
          <w:szCs w:val="20"/>
        </w:rPr>
      </w:pPr>
      <w:r w:rsidRPr="003D46EA">
        <w:rPr>
          <w:rFonts w:ascii="Arial" w:hAnsi="Arial" w:cs="Arial"/>
          <w:i/>
          <w:sz w:val="20"/>
          <w:szCs w:val="20"/>
        </w:rPr>
        <w:t>Ustawa Art.17a.2.</w:t>
      </w:r>
      <w:r w:rsidRPr="003D46EA">
        <w:rPr>
          <w:rFonts w:ascii="Arial" w:hAnsi="Arial" w:cs="Arial"/>
          <w:i/>
          <w:sz w:val="20"/>
          <w:szCs w:val="20"/>
          <w:highlight w:val="green"/>
        </w:rPr>
        <w:t>Osoba fizyczna objęta spisem powszechnym nie może odmówić</w:t>
      </w:r>
      <w:r w:rsidRPr="003D46EA">
        <w:rPr>
          <w:rFonts w:ascii="Arial" w:hAnsi="Arial" w:cs="Arial"/>
          <w:i/>
          <w:sz w:val="20"/>
          <w:szCs w:val="20"/>
        </w:rPr>
        <w:t xml:space="preserve"> przekazania danych w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D46EA">
        <w:rPr>
          <w:rFonts w:ascii="Arial" w:hAnsi="Arial" w:cs="Arial"/>
          <w:i/>
          <w:sz w:val="20"/>
          <w:szCs w:val="20"/>
        </w:rPr>
        <w:t>ramach spisu powszechnego z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D46EA">
        <w:rPr>
          <w:rFonts w:ascii="Arial" w:hAnsi="Arial" w:cs="Arial"/>
          <w:i/>
          <w:sz w:val="20"/>
          <w:szCs w:val="20"/>
        </w:rPr>
        <w:t>zastosowaniem metody wywiadu bezpośredniego lub metody wywiadu telefonicznego.</w:t>
      </w:r>
    </w:p>
    <w:p w:rsidR="00EC263E" w:rsidRDefault="00EC263E" w:rsidP="00EC263E">
      <w:pPr>
        <w:rPr>
          <w:rFonts w:ascii="Arial" w:hAnsi="Arial" w:cs="Arial"/>
          <w:i/>
          <w:sz w:val="20"/>
          <w:szCs w:val="20"/>
        </w:rPr>
      </w:pPr>
      <w:r w:rsidRPr="003D46EA">
        <w:rPr>
          <w:rFonts w:ascii="Arial" w:hAnsi="Arial" w:cs="Arial"/>
          <w:i/>
          <w:sz w:val="20"/>
          <w:szCs w:val="20"/>
        </w:rPr>
        <w:t xml:space="preserve">Art.17e.Osoba fizyczna objęta spisem powszechnym przed przeprowadzeniem przez rachmistrza spisowego wywiadu bezpośredniego lub wywiadu telefonicznego </w:t>
      </w:r>
      <w:r w:rsidRPr="003D46EA">
        <w:rPr>
          <w:rFonts w:ascii="Arial" w:hAnsi="Arial" w:cs="Arial"/>
          <w:i/>
          <w:sz w:val="20"/>
          <w:szCs w:val="20"/>
          <w:highlight w:val="green"/>
        </w:rPr>
        <w:t xml:space="preserve">może zweryfikować tożsamość tego rachmistrza przez kontakt telefoniczny lub osobisty </w:t>
      </w:r>
      <w:proofErr w:type="spellStart"/>
      <w:r w:rsidRPr="003D46EA">
        <w:rPr>
          <w:rFonts w:ascii="Arial" w:hAnsi="Arial" w:cs="Arial"/>
          <w:i/>
          <w:sz w:val="20"/>
          <w:szCs w:val="20"/>
          <w:highlight w:val="green"/>
        </w:rPr>
        <w:t>zgminnym</w:t>
      </w:r>
      <w:proofErr w:type="spellEnd"/>
      <w:r w:rsidRPr="003D46EA">
        <w:rPr>
          <w:rFonts w:ascii="Arial" w:hAnsi="Arial" w:cs="Arial"/>
          <w:i/>
          <w:sz w:val="20"/>
          <w:szCs w:val="20"/>
          <w:highlight w:val="green"/>
        </w:rPr>
        <w:t xml:space="preserve"> lub wojewódzkim biurem spisowym.</w:t>
      </w:r>
      <w:r w:rsidRPr="003D46EA">
        <w:rPr>
          <w:rFonts w:ascii="Arial" w:hAnsi="Arial" w:cs="Arial"/>
          <w:i/>
          <w:sz w:val="20"/>
          <w:szCs w:val="20"/>
        </w:rPr>
        <w:t xml:space="preserve"> Informacja </w:t>
      </w:r>
      <w:proofErr w:type="spellStart"/>
      <w:r w:rsidRPr="003D46EA">
        <w:rPr>
          <w:rFonts w:ascii="Arial" w:hAnsi="Arial" w:cs="Arial"/>
          <w:i/>
          <w:sz w:val="20"/>
          <w:szCs w:val="20"/>
        </w:rPr>
        <w:t>osposobie</w:t>
      </w:r>
      <w:proofErr w:type="spellEnd"/>
      <w:r w:rsidRPr="003D46EA">
        <w:rPr>
          <w:rFonts w:ascii="Arial" w:hAnsi="Arial" w:cs="Arial"/>
          <w:i/>
          <w:sz w:val="20"/>
          <w:szCs w:val="20"/>
        </w:rPr>
        <w:t xml:space="preserve"> weryfikacji tożsamości rachmistrza spisowego jest udostępniana na stronie internetowej Głównego Urzędu Statystycznego.</w:t>
      </w:r>
    </w:p>
    <w:p w:rsidR="00EC263E" w:rsidRDefault="00EC263E" w:rsidP="00EC263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Art.18.Dane dotyczące osób nieobecnych i osób małoletnich </w:t>
      </w:r>
      <w:r w:rsidRPr="005F0CC7">
        <w:rPr>
          <w:rFonts w:ascii="Arial" w:hAnsi="Arial" w:cs="Arial"/>
          <w:sz w:val="20"/>
          <w:szCs w:val="20"/>
          <w:highlight w:val="green"/>
        </w:rPr>
        <w:t>przekazują osoby pełnoletnie wspólnie z nimi zamieszkałe</w:t>
      </w:r>
    </w:p>
    <w:p w:rsidR="00EC263E" w:rsidRDefault="00EC263E" w:rsidP="00EC263E">
      <w:pPr>
        <w:rPr>
          <w:rFonts w:ascii="Arial" w:hAnsi="Arial" w:cs="Arial"/>
          <w:i/>
          <w:sz w:val="20"/>
          <w:szCs w:val="20"/>
        </w:rPr>
      </w:pPr>
      <w:r w:rsidRPr="009965E1">
        <w:rPr>
          <w:rFonts w:ascii="Arial" w:hAnsi="Arial" w:cs="Arial"/>
          <w:i/>
          <w:sz w:val="20"/>
          <w:szCs w:val="20"/>
        </w:rPr>
        <w:t xml:space="preserve">Art.32.Dane osobowe zebrane </w:t>
      </w:r>
      <w:proofErr w:type="spellStart"/>
      <w:r w:rsidRPr="009965E1">
        <w:rPr>
          <w:rFonts w:ascii="Arial" w:hAnsi="Arial" w:cs="Arial"/>
          <w:i/>
          <w:sz w:val="20"/>
          <w:szCs w:val="20"/>
        </w:rPr>
        <w:t>wramach</w:t>
      </w:r>
      <w:proofErr w:type="spellEnd"/>
      <w:r w:rsidRPr="009965E1">
        <w:rPr>
          <w:rFonts w:ascii="Arial" w:hAnsi="Arial" w:cs="Arial"/>
          <w:i/>
          <w:sz w:val="20"/>
          <w:szCs w:val="20"/>
        </w:rPr>
        <w:t xml:space="preserve"> prac spisowych mogą być:</w:t>
      </w:r>
    </w:p>
    <w:p w:rsidR="00EC263E" w:rsidRDefault="00EC263E" w:rsidP="00EC263E">
      <w:pPr>
        <w:rPr>
          <w:rFonts w:ascii="Arial" w:hAnsi="Arial" w:cs="Arial"/>
          <w:i/>
          <w:sz w:val="20"/>
          <w:szCs w:val="20"/>
        </w:rPr>
      </w:pPr>
      <w:proofErr w:type="gramStart"/>
      <w:r w:rsidRPr="009965E1">
        <w:rPr>
          <w:rFonts w:ascii="Arial" w:hAnsi="Arial" w:cs="Arial"/>
          <w:i/>
          <w:sz w:val="20"/>
          <w:szCs w:val="20"/>
        </w:rPr>
        <w:t>1)wykorzystywane</w:t>
      </w:r>
      <w:proofErr w:type="gramEnd"/>
      <w:r w:rsidRPr="009965E1">
        <w:rPr>
          <w:rFonts w:ascii="Arial" w:hAnsi="Arial" w:cs="Arial"/>
          <w:i/>
          <w:sz w:val="20"/>
          <w:szCs w:val="20"/>
        </w:rPr>
        <w:t xml:space="preserve"> wyłącznie w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965E1">
        <w:rPr>
          <w:rFonts w:ascii="Arial" w:hAnsi="Arial" w:cs="Arial"/>
          <w:i/>
          <w:sz w:val="20"/>
          <w:szCs w:val="20"/>
        </w:rPr>
        <w:t>celach, 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965E1">
        <w:rPr>
          <w:rFonts w:ascii="Arial" w:hAnsi="Arial" w:cs="Arial"/>
          <w:i/>
          <w:sz w:val="20"/>
          <w:szCs w:val="20"/>
        </w:rPr>
        <w:t>których mowa w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965E1">
        <w:rPr>
          <w:rFonts w:ascii="Arial" w:hAnsi="Arial" w:cs="Arial"/>
          <w:i/>
          <w:sz w:val="20"/>
          <w:szCs w:val="20"/>
        </w:rPr>
        <w:t>art.7;</w:t>
      </w:r>
    </w:p>
    <w:p w:rsidR="00EC263E" w:rsidRDefault="00EC263E" w:rsidP="00EC263E">
      <w:pPr>
        <w:rPr>
          <w:rFonts w:ascii="Arial" w:hAnsi="Arial" w:cs="Arial"/>
          <w:i/>
          <w:sz w:val="20"/>
          <w:szCs w:val="20"/>
        </w:rPr>
      </w:pPr>
      <w:proofErr w:type="gramStart"/>
      <w:r w:rsidRPr="002232BD">
        <w:rPr>
          <w:rFonts w:ascii="Arial" w:hAnsi="Arial" w:cs="Arial"/>
          <w:i/>
          <w:sz w:val="20"/>
          <w:szCs w:val="20"/>
          <w:highlight w:val="green"/>
        </w:rPr>
        <w:t>2)przetwarzane</w:t>
      </w:r>
      <w:proofErr w:type="gramEnd"/>
      <w:r w:rsidRPr="002232BD">
        <w:rPr>
          <w:rFonts w:ascii="Arial" w:hAnsi="Arial" w:cs="Arial"/>
          <w:i/>
          <w:sz w:val="20"/>
          <w:szCs w:val="20"/>
          <w:highlight w:val="green"/>
        </w:rPr>
        <w:t xml:space="preserve"> przez okres 100lat od dnia zakończenia spisu powszechnego.</w:t>
      </w:r>
    </w:p>
    <w:p w:rsidR="00EC263E" w:rsidRPr="005D4309" w:rsidRDefault="00EC263E" w:rsidP="00EC263E">
      <w:pPr>
        <w:rPr>
          <w:rFonts w:ascii="Arial" w:hAnsi="Arial" w:cs="Arial"/>
          <w:color w:val="FF0000"/>
          <w:sz w:val="20"/>
          <w:szCs w:val="20"/>
        </w:rPr>
      </w:pPr>
      <w:r w:rsidRPr="005D4309">
        <w:rPr>
          <w:rFonts w:ascii="Arial" w:hAnsi="Arial" w:cs="Arial"/>
          <w:color w:val="FF0000"/>
          <w:sz w:val="20"/>
          <w:szCs w:val="20"/>
        </w:rPr>
        <w:t xml:space="preserve">Uwaga: Ciekawy zbieg </w:t>
      </w:r>
      <w:proofErr w:type="gramStart"/>
      <w:r w:rsidRPr="005D4309">
        <w:rPr>
          <w:rFonts w:ascii="Arial" w:hAnsi="Arial" w:cs="Arial"/>
          <w:color w:val="FF0000"/>
          <w:sz w:val="20"/>
          <w:szCs w:val="20"/>
        </w:rPr>
        <w:t>okoliczności że</w:t>
      </w:r>
      <w:proofErr w:type="gramEnd"/>
      <w:r w:rsidRPr="005D4309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5D4309">
        <w:rPr>
          <w:rFonts w:ascii="Arial" w:hAnsi="Arial" w:cs="Arial"/>
          <w:color w:val="FF0000"/>
          <w:sz w:val="20"/>
          <w:szCs w:val="20"/>
        </w:rPr>
        <w:t>TRUSTy</w:t>
      </w:r>
      <w:proofErr w:type="spellEnd"/>
      <w:r w:rsidRPr="005D4309">
        <w:rPr>
          <w:rFonts w:ascii="Arial" w:hAnsi="Arial" w:cs="Arial"/>
          <w:color w:val="FF0000"/>
          <w:sz w:val="20"/>
          <w:szCs w:val="20"/>
        </w:rPr>
        <w:t xml:space="preserve"> zwykle też zawierane są na 100 lat!!!!!</w:t>
      </w:r>
    </w:p>
    <w:p w:rsidR="00EC263E" w:rsidRPr="00A16806" w:rsidRDefault="00EC263E" w:rsidP="00EC263E">
      <w:pPr>
        <w:rPr>
          <w:rFonts w:ascii="Arial" w:hAnsi="Arial" w:cs="Arial"/>
          <w:i/>
          <w:sz w:val="20"/>
          <w:szCs w:val="20"/>
        </w:rPr>
      </w:pPr>
      <w:r w:rsidRPr="00A16806">
        <w:rPr>
          <w:rFonts w:ascii="Arial" w:hAnsi="Arial" w:cs="Arial"/>
          <w:i/>
          <w:sz w:val="20"/>
          <w:szCs w:val="20"/>
        </w:rPr>
        <w:t xml:space="preserve">Załącznik nr 1 do </w:t>
      </w:r>
      <w:proofErr w:type="gramStart"/>
      <w:r w:rsidRPr="00A16806">
        <w:rPr>
          <w:rFonts w:ascii="Arial" w:hAnsi="Arial" w:cs="Arial"/>
          <w:i/>
          <w:sz w:val="20"/>
          <w:szCs w:val="20"/>
        </w:rPr>
        <w:t>ustawy pkt</w:t>
      </w:r>
      <w:proofErr w:type="gramEnd"/>
      <w:r w:rsidRPr="00A16806">
        <w:rPr>
          <w:rFonts w:ascii="Arial" w:hAnsi="Arial" w:cs="Arial"/>
          <w:i/>
          <w:sz w:val="20"/>
          <w:szCs w:val="20"/>
        </w:rPr>
        <w:t>. 6.Charakterystyka etniczno-kulturowa:</w:t>
      </w:r>
    </w:p>
    <w:p w:rsidR="00EC263E" w:rsidRDefault="00EC263E" w:rsidP="00EC263E">
      <w:pPr>
        <w:rPr>
          <w:rFonts w:ascii="Arial" w:hAnsi="Arial" w:cs="Arial"/>
          <w:i/>
          <w:sz w:val="20"/>
          <w:szCs w:val="20"/>
        </w:rPr>
      </w:pPr>
      <w:proofErr w:type="gramStart"/>
      <w:r w:rsidRPr="00A16806">
        <w:rPr>
          <w:rFonts w:ascii="Arial" w:hAnsi="Arial" w:cs="Arial"/>
          <w:i/>
          <w:sz w:val="20"/>
          <w:szCs w:val="20"/>
        </w:rPr>
        <w:t>3)</w:t>
      </w:r>
      <w:r w:rsidRPr="00A16806">
        <w:rPr>
          <w:rFonts w:ascii="Arial" w:hAnsi="Arial" w:cs="Arial"/>
          <w:i/>
          <w:sz w:val="20"/>
          <w:szCs w:val="20"/>
          <w:highlight w:val="green"/>
        </w:rPr>
        <w:t>wyznanie</w:t>
      </w:r>
      <w:proofErr w:type="gramEnd"/>
      <w:r w:rsidRPr="00A16806">
        <w:rPr>
          <w:rFonts w:ascii="Arial" w:hAnsi="Arial" w:cs="Arial"/>
          <w:i/>
          <w:sz w:val="20"/>
          <w:szCs w:val="20"/>
        </w:rPr>
        <w:t xml:space="preserve"> –przynależność do kościoła lub związku wyznaniowego.</w:t>
      </w:r>
    </w:p>
    <w:p w:rsidR="000F0B2D" w:rsidRPr="00F46F22" w:rsidRDefault="000F0B2D" w:rsidP="00F46F22">
      <w:pPr>
        <w:spacing w:after="0" w:line="240" w:lineRule="auto"/>
        <w:jc w:val="center"/>
        <w:rPr>
          <w:b/>
        </w:rPr>
      </w:pPr>
      <w:r w:rsidRPr="00F46F22">
        <w:rPr>
          <w:b/>
          <w:highlight w:val="yellow"/>
        </w:rPr>
        <w:t>ZGŁOSZENIE NARUSZEŃ</w:t>
      </w:r>
    </w:p>
    <w:p w:rsidR="000F0B2D" w:rsidRDefault="000F0B2D" w:rsidP="000F0B2D">
      <w:pPr>
        <w:spacing w:before="240" w:after="0"/>
      </w:pPr>
      <w:r>
        <w:t xml:space="preserve">Zgłosić do 31.05.2021 pisemną odmowę udziału w spisie na podstawie Ustawy </w:t>
      </w:r>
      <w:proofErr w:type="gramStart"/>
      <w:r>
        <w:t>Art.15.1. jako</w:t>
      </w:r>
      <w:proofErr w:type="gramEnd"/>
      <w:r>
        <w:t xml:space="preserve"> "uzasadnione naruszenia mojego interesu" podając NARUSZENIA ważności publicznej oferty: </w:t>
      </w:r>
    </w:p>
    <w:p w:rsidR="000F0B2D" w:rsidRDefault="000F0B2D" w:rsidP="000F0B2D">
      <w:pPr>
        <w:pStyle w:val="Akapitzlist"/>
        <w:numPr>
          <w:ilvl w:val="0"/>
          <w:numId w:val="6"/>
        </w:numPr>
        <w:spacing w:before="240" w:after="0"/>
      </w:pPr>
      <w:r>
        <w:t xml:space="preserve">Ustawa nie </w:t>
      </w:r>
      <w:proofErr w:type="gramStart"/>
      <w:r>
        <w:t>podaje że</w:t>
      </w:r>
      <w:proofErr w:type="gramEnd"/>
      <w:r>
        <w:t xml:space="preserve"> GUS jest prywatną korporacją tym UKRYWA STAN FAKTYCZNY I NARUSZA JAWNOŚĆ INFORMACJI. </w:t>
      </w:r>
    </w:p>
    <w:p w:rsidR="000F0B2D" w:rsidRDefault="000F0B2D" w:rsidP="000F0B2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CA088D">
        <w:rPr>
          <w:rFonts w:ascii="Calibri" w:eastAsia="Times New Roman" w:hAnsi="Calibri" w:cs="Calibri"/>
          <w:lang w:eastAsia="pl-PL"/>
        </w:rPr>
        <w:t xml:space="preserve">Art. 53 </w:t>
      </w:r>
      <w:proofErr w:type="spellStart"/>
      <w:r w:rsidRPr="00CA088D">
        <w:rPr>
          <w:rFonts w:ascii="Calibri" w:eastAsia="Times New Roman" w:hAnsi="Calibri" w:cs="Calibri"/>
          <w:lang w:eastAsia="pl-PL"/>
        </w:rPr>
        <w:t>pkt</w:t>
      </w:r>
      <w:proofErr w:type="spellEnd"/>
      <w:r w:rsidRPr="00CA088D">
        <w:rPr>
          <w:rFonts w:ascii="Calibri" w:eastAsia="Times New Roman" w:hAnsi="Calibri" w:cs="Calibri"/>
          <w:lang w:eastAsia="pl-PL"/>
        </w:rPr>
        <w:t xml:space="preserve"> 7 Konstytucji RP mówi: </w:t>
      </w:r>
      <w:r w:rsidRPr="00CA088D">
        <w:rPr>
          <w:rFonts w:ascii="Arial" w:eastAsia="Times New Roman" w:hAnsi="Arial" w:cs="Arial"/>
          <w:sz w:val="18"/>
          <w:szCs w:val="18"/>
          <w:lang w:eastAsia="pl-PL"/>
        </w:rPr>
        <w:t xml:space="preserve">Nikt nie może być obowiązany przez organy władzy publicznej do ujawnienia swojego światopoglądu, przekonań religijnych lub wyznania. </w:t>
      </w:r>
      <w:r w:rsidRPr="00CA088D">
        <w:rPr>
          <w:rFonts w:ascii="Calibri" w:eastAsia="Times New Roman" w:hAnsi="Calibri" w:cs="Calibri"/>
          <w:lang w:eastAsia="pl-PL"/>
        </w:rPr>
        <w:t>Czyli kwestionariusz w spisie ludności jest niezgodny z Konstytucją.</w:t>
      </w:r>
    </w:p>
    <w:p w:rsidR="007C5E05" w:rsidRPr="006E2C9C" w:rsidRDefault="007C5E05" w:rsidP="006E2C9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6E2C9C">
        <w:rPr>
          <w:rFonts w:ascii="Calibri" w:eastAsia="Times New Roman" w:hAnsi="Calibri" w:cs="Calibri"/>
          <w:lang w:eastAsia="pl-PL"/>
        </w:rPr>
        <w:t xml:space="preserve">Z </w:t>
      </w:r>
      <w:proofErr w:type="spellStart"/>
      <w:r w:rsidRPr="006E2C9C">
        <w:rPr>
          <w:rFonts w:ascii="Calibri" w:eastAsia="Times New Roman" w:hAnsi="Calibri" w:cs="Calibri"/>
          <w:lang w:eastAsia="pl-PL"/>
        </w:rPr>
        <w:t>art</w:t>
      </w:r>
      <w:proofErr w:type="spellEnd"/>
      <w:r w:rsidRPr="006E2C9C">
        <w:rPr>
          <w:rFonts w:ascii="Calibri" w:eastAsia="Times New Roman" w:hAnsi="Calibri" w:cs="Calibri"/>
          <w:lang w:eastAsia="pl-PL"/>
        </w:rPr>
        <w:t xml:space="preserve"> 51 Konstytucji, a szczególnie </w:t>
      </w:r>
    </w:p>
    <w:p w:rsidR="007C5E05" w:rsidRPr="006E2C9C" w:rsidRDefault="007C5E05" w:rsidP="006E2C9C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6E2C9C">
        <w:rPr>
          <w:rFonts w:ascii="Calibri" w:eastAsia="Times New Roman" w:hAnsi="Calibri" w:cs="Calibri"/>
          <w:lang w:eastAsia="pl-PL"/>
        </w:rPr>
        <w:t>art</w:t>
      </w:r>
      <w:proofErr w:type="spellEnd"/>
      <w:r w:rsidRPr="006E2C9C">
        <w:rPr>
          <w:rFonts w:ascii="Calibri" w:eastAsia="Times New Roman" w:hAnsi="Calibri" w:cs="Calibri"/>
          <w:lang w:eastAsia="pl-PL"/>
        </w:rPr>
        <w:t xml:space="preserve"> 51 ust 1 Konstytucji, który stanowi </w:t>
      </w:r>
      <w:proofErr w:type="gramStart"/>
      <w:r w:rsidRPr="006E2C9C">
        <w:rPr>
          <w:rFonts w:ascii="Calibri" w:eastAsia="Times New Roman" w:hAnsi="Calibri" w:cs="Calibri"/>
          <w:lang w:eastAsia="pl-PL"/>
        </w:rPr>
        <w:t xml:space="preserve">że : " </w:t>
      </w:r>
      <w:proofErr w:type="gramEnd"/>
      <w:r w:rsidRPr="006E2C9C">
        <w:rPr>
          <w:rFonts w:ascii="Calibri" w:eastAsia="Times New Roman" w:hAnsi="Calibri" w:cs="Calibri"/>
          <w:lang w:eastAsia="pl-PL"/>
        </w:rPr>
        <w:t>Nikt nie może być obowiązany inaczej niż na podstawie ustawy do ujawniania informacji dotyczących jego osoby" - należy zwrócić uwagę na to że w tym zapisie nie ma mowy od danych majątkowych, a o danych dotyczących osoby.</w:t>
      </w:r>
    </w:p>
    <w:p w:rsidR="006E2C9C" w:rsidRDefault="007C5E05" w:rsidP="007C5E05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proofErr w:type="gramStart"/>
      <w:r w:rsidRPr="006E2C9C">
        <w:rPr>
          <w:rFonts w:ascii="Calibri" w:eastAsia="Times New Roman" w:hAnsi="Calibri" w:cs="Calibri"/>
          <w:lang w:eastAsia="pl-PL"/>
        </w:rPr>
        <w:t>z</w:t>
      </w:r>
      <w:proofErr w:type="gramEnd"/>
      <w:r w:rsidRPr="006E2C9C">
        <w:rPr>
          <w:rFonts w:ascii="Calibri" w:eastAsia="Times New Roman" w:hAnsi="Calibri" w:cs="Calibri"/>
          <w:lang w:eastAsia="pl-PL"/>
        </w:rPr>
        <w:t xml:space="preserve"> ust 2, wprost wynika, że: "Władze publiczne nie mogą pozyskiwać, gromadzić i udostępniać innych informacji o obywatelach niż niezbędne w demokratycznym państwie prawnym.". Przy tej okazji warto wiedzieć, że niezbędne dane o obywatelach (nie ich majątku) to imię, nazwisko, adres zamieszkania, ewentualnie adres mailowy i numer telefonu do szybkiego kontaktu, by sprawy urzędowe i sądowe były rozpatrywane bez nieuzasadnionej zwłoki.</w:t>
      </w:r>
      <w:r w:rsidR="006E2C9C" w:rsidRPr="006E2C9C">
        <w:rPr>
          <w:rFonts w:ascii="Calibri" w:eastAsia="Times New Roman" w:hAnsi="Calibri" w:cs="Calibri"/>
          <w:lang w:eastAsia="pl-PL"/>
        </w:rPr>
        <w:t xml:space="preserve"> </w:t>
      </w:r>
    </w:p>
    <w:p w:rsidR="006E2C9C" w:rsidRPr="003A1813" w:rsidRDefault="006E2C9C" w:rsidP="006E2C9C">
      <w:pPr>
        <w:spacing w:after="0" w:line="240" w:lineRule="auto"/>
        <w:rPr>
          <w:rStyle w:val="tojvnm2t"/>
          <w:i/>
        </w:rPr>
      </w:pPr>
      <w:r>
        <w:rPr>
          <w:i/>
        </w:rPr>
        <w:lastRenderedPageBreak/>
        <w:t xml:space="preserve">UWAGA: </w:t>
      </w:r>
      <w:r w:rsidR="007C5E05" w:rsidRPr="006E2C9C">
        <w:rPr>
          <w:i/>
        </w:rPr>
        <w:t xml:space="preserve">Rozważałam ten artykuł Konstytucji podać w liście do GUS, </w:t>
      </w:r>
      <w:r w:rsidR="007C5E05" w:rsidRPr="006E2C9C">
        <w:rPr>
          <w:rStyle w:val="tojvnm2t"/>
          <w:i/>
        </w:rPr>
        <w:t>ale poszłam dalej nie uznając GUS za Władze publiczne oraz nie mam zamiaru nawet podstawowych danych udzielać.</w:t>
      </w:r>
      <w:r>
        <w:rPr>
          <w:rStyle w:val="tojvnm2t"/>
          <w:i/>
        </w:rPr>
        <w:t xml:space="preserve"> </w:t>
      </w:r>
      <w:r w:rsidRPr="003A1813">
        <w:rPr>
          <w:i/>
        </w:rPr>
        <w:t>Te pytania na</w:t>
      </w:r>
      <w:r>
        <w:rPr>
          <w:i/>
        </w:rPr>
        <w:t>ruszają moje poczucie godności </w:t>
      </w:r>
      <w:r w:rsidRPr="003A1813">
        <w:rPr>
          <w:i/>
        </w:rPr>
        <w:t>i mój interes...</w:t>
      </w:r>
      <w:r>
        <w:rPr>
          <w:i/>
        </w:rPr>
        <w:t xml:space="preserve">Pełne wyjaśnienia zostały złożone pisemnie do biura GUS. </w:t>
      </w:r>
    </w:p>
    <w:p w:rsidR="000F0B2D" w:rsidRDefault="000F0B2D" w:rsidP="000F0B2D">
      <w:pPr>
        <w:pStyle w:val="Akapitzlist"/>
        <w:numPr>
          <w:ilvl w:val="0"/>
          <w:numId w:val="6"/>
        </w:numPr>
        <w:spacing w:before="240"/>
      </w:pPr>
      <w:r>
        <w:t xml:space="preserve">Ustawa nie wskazuje możliwości zgłoszenia sprzeciwu i tym NARUSZA PRAWO DO PORZĄDKU SPOŁECZNEGO, w którym prawa i wolności zawarte w Powszechnej Deklaracji </w:t>
      </w:r>
      <w:proofErr w:type="gramStart"/>
      <w:r>
        <w:t>Praw</w:t>
      </w:r>
      <w:proofErr w:type="gramEnd"/>
      <w:r>
        <w:t xml:space="preserve"> Człowieka są w pełni realizowane: </w:t>
      </w:r>
    </w:p>
    <w:p w:rsidR="000F0B2D" w:rsidRDefault="000F0B2D" w:rsidP="000F0B2D">
      <w:pPr>
        <w:pStyle w:val="Akapitzlist"/>
        <w:numPr>
          <w:ilvl w:val="0"/>
          <w:numId w:val="5"/>
        </w:numPr>
        <w:spacing w:before="240"/>
      </w:pPr>
      <w:proofErr w:type="gramStart"/>
      <w:r>
        <w:t>dobrowolność</w:t>
      </w:r>
      <w:proofErr w:type="gramEnd"/>
      <w:r>
        <w:t xml:space="preserve"> udziału (art. 4)</w:t>
      </w:r>
    </w:p>
    <w:p w:rsidR="000F0B2D" w:rsidRDefault="000F0B2D" w:rsidP="000F0B2D">
      <w:pPr>
        <w:pStyle w:val="Akapitzlist"/>
        <w:numPr>
          <w:ilvl w:val="0"/>
          <w:numId w:val="5"/>
        </w:numPr>
        <w:spacing w:before="240"/>
      </w:pPr>
      <w:proofErr w:type="gramStart"/>
      <w:r>
        <w:t>ochrona</w:t>
      </w:r>
      <w:proofErr w:type="gramEnd"/>
      <w:r>
        <w:t xml:space="preserve"> przed ingerowaniem w życie prywatne, domowe i rodzinne (art. 12)</w:t>
      </w:r>
    </w:p>
    <w:p w:rsidR="000F0B2D" w:rsidRDefault="000F0B2D" w:rsidP="000F0B2D">
      <w:pPr>
        <w:pStyle w:val="Akapitzlist"/>
        <w:numPr>
          <w:ilvl w:val="0"/>
          <w:numId w:val="5"/>
        </w:numPr>
        <w:spacing w:before="240"/>
      </w:pPr>
      <w:r>
        <w:t>Prawo wolności opinii i wyrażania jej (art. 19)</w:t>
      </w:r>
    </w:p>
    <w:p w:rsidR="000F0B2D" w:rsidRPr="000F0B2D" w:rsidRDefault="000F0B2D" w:rsidP="000F0B2D">
      <w:pPr>
        <w:pStyle w:val="Akapitzlist"/>
        <w:numPr>
          <w:ilvl w:val="0"/>
          <w:numId w:val="6"/>
        </w:numPr>
        <w:spacing w:before="240"/>
      </w:pPr>
      <w:r w:rsidRPr="000F0B2D">
        <w:t xml:space="preserve">Prawo cywilne nie definiuje osoby </w:t>
      </w:r>
      <w:proofErr w:type="gramStart"/>
      <w:r w:rsidRPr="000F0B2D">
        <w:t>fizycznej jako</w:t>
      </w:r>
      <w:proofErr w:type="gramEnd"/>
      <w:r w:rsidRPr="000F0B2D">
        <w:t xml:space="preserve"> takiej i zakłada, że cechami osób fizycznych w prawie są imię, nazwisko oraz miejsce zamieszkania. O człowieku  nie wspominają, a więc </w:t>
      </w:r>
      <w:proofErr w:type="gramStart"/>
      <w:r w:rsidRPr="000F0B2D">
        <w:t>wnioskuję że</w:t>
      </w:r>
      <w:proofErr w:type="gramEnd"/>
      <w:r w:rsidRPr="000F0B2D">
        <w:t xml:space="preserve"> może to być krowa lub chomik. </w:t>
      </w:r>
    </w:p>
    <w:p w:rsidR="000F0B2D" w:rsidRPr="0027434D" w:rsidRDefault="008043A0" w:rsidP="000F0B2D">
      <w:pPr>
        <w:pStyle w:val="Nagwek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0F0B2D">
          <w:rPr>
            <w:rStyle w:val="Hipercze"/>
          </w:rPr>
          <w:t>Tytuł II. Osoby</w:t>
        </w:r>
      </w:hyperlink>
      <w:r w:rsidR="000F0B2D">
        <w:t xml:space="preserve"> </w:t>
      </w:r>
      <w:hyperlink r:id="rId14" w:history="1">
        <w:r w:rsidR="000F0B2D">
          <w:rPr>
            <w:rStyle w:val="Hipercze"/>
          </w:rPr>
          <w:t>Dział I. Osoby fizyczne</w:t>
        </w:r>
      </w:hyperlink>
      <w:r w:rsidR="000F0B2D">
        <w:t xml:space="preserve"> </w:t>
      </w:r>
      <w:r w:rsidR="000F0B2D" w:rsidRPr="00B76289">
        <w:rPr>
          <w:rFonts w:ascii="Times New Roman" w:eastAsia="Times New Roman" w:hAnsi="Times New Roman" w:cs="Times New Roman"/>
          <w:sz w:val="24"/>
          <w:szCs w:val="24"/>
          <w:lang w:eastAsia="pl-PL"/>
        </w:rPr>
        <w:t>https</w:t>
      </w:r>
      <w:proofErr w:type="gramStart"/>
      <w:r w:rsidR="000F0B2D" w:rsidRPr="00B76289">
        <w:rPr>
          <w:rFonts w:ascii="Times New Roman" w:eastAsia="Times New Roman" w:hAnsi="Times New Roman" w:cs="Times New Roman"/>
          <w:sz w:val="24"/>
          <w:szCs w:val="24"/>
          <w:lang w:eastAsia="pl-PL"/>
        </w:rPr>
        <w:t>://arslege</w:t>
      </w:r>
      <w:proofErr w:type="gramEnd"/>
      <w:r w:rsidR="000F0B2D" w:rsidRPr="00B762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="000F0B2D" w:rsidRPr="00B76289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="000F0B2D" w:rsidRPr="00B76289">
        <w:rPr>
          <w:rFonts w:ascii="Times New Roman" w:eastAsia="Times New Roman" w:hAnsi="Times New Roman" w:cs="Times New Roman"/>
          <w:sz w:val="24"/>
          <w:szCs w:val="24"/>
          <w:lang w:eastAsia="pl-PL"/>
        </w:rPr>
        <w:t>/kodeks-cywilny/k9/s4/</w:t>
      </w:r>
    </w:p>
    <w:p w:rsidR="00EC263E" w:rsidRDefault="00EC263E" w:rsidP="00EC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63E" w:rsidRDefault="00EC263E" w:rsidP="00EC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Definicja osoby fizycznej chyba pochodzi z morskiego </w:t>
      </w:r>
      <w:proofErr w:type="gramStart"/>
      <w:r w:rsidRPr="0027434D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którego</w:t>
      </w:r>
      <w:proofErr w:type="gramEnd"/>
      <w:r w:rsidRPr="00274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stosowanie w urzędach kontrolerzy ukrywają. Znalazłam tylko w </w:t>
      </w:r>
      <w:proofErr w:type="spellStart"/>
      <w:r w:rsidRPr="0027434D">
        <w:rPr>
          <w:rFonts w:ascii="Times New Roman" w:eastAsia="Times New Roman" w:hAnsi="Times New Roman" w:cs="Times New Roman"/>
          <w:sz w:val="24"/>
          <w:szCs w:val="24"/>
          <w:lang w:eastAsia="pl-PL"/>
        </w:rPr>
        <w:t>ukrainskim</w:t>
      </w:r>
      <w:proofErr w:type="spellEnd"/>
      <w:r w:rsidRPr="00274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27434D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że</w:t>
      </w:r>
      <w:proofErr w:type="gramEnd"/>
      <w:r w:rsidRPr="00274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człowiek to nie jest to samo co osoba fizyczna. </w:t>
      </w:r>
    </w:p>
    <w:p w:rsidR="00F46F22" w:rsidRDefault="00F46F22" w:rsidP="00F4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że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AA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prawna i osoba fizyczna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nie jest to samo co CZŁOWIEK na przykładzie </w:t>
      </w:r>
    </w:p>
    <w:p w:rsidR="00F46F22" w:rsidRDefault="00F46F22" w:rsidP="00F46F22">
      <w:pPr>
        <w:spacing w:after="0" w:line="240" w:lineRule="auto"/>
        <w:rPr>
          <w:rStyle w:val="jlqj4b"/>
          <w:i/>
        </w:rPr>
      </w:pPr>
      <w:r w:rsidRPr="00FB3AA4">
        <w:rPr>
          <w:rStyle w:val="jlqj4b"/>
          <w:i/>
        </w:rPr>
        <w:t>Kodeks</w:t>
      </w:r>
      <w:r>
        <w:rPr>
          <w:rStyle w:val="jlqj4b"/>
          <w:i/>
        </w:rPr>
        <w:t xml:space="preserve"> cywilny</w:t>
      </w:r>
      <w:r w:rsidRPr="00FB3AA4">
        <w:rPr>
          <w:rStyle w:val="jlqj4b"/>
          <w:i/>
        </w:rPr>
        <w:t xml:space="preserve"> Ukrainy </w:t>
      </w:r>
      <w:r w:rsidRPr="00D47993">
        <w:rPr>
          <w:i/>
        </w:rPr>
        <w:t>16.01.2003 № 435-IV</w:t>
      </w:r>
      <w:r>
        <w:rPr>
          <w:i/>
        </w:rPr>
        <w:t>(do sprawdzenia w polskim prawie):</w:t>
      </w:r>
    </w:p>
    <w:p w:rsidR="00F46F22" w:rsidRPr="00FB3AA4" w:rsidRDefault="00F46F22" w:rsidP="00F46F22">
      <w:pPr>
        <w:spacing w:after="0" w:line="240" w:lineRule="auto"/>
        <w:ind w:left="708"/>
        <w:rPr>
          <w:rStyle w:val="jlqj4b"/>
          <w:i/>
        </w:rPr>
      </w:pPr>
      <w:r w:rsidRPr="00FB3AA4">
        <w:rPr>
          <w:rStyle w:val="jlqj4b"/>
          <w:i/>
        </w:rPr>
        <w:t xml:space="preserve">Art. 91. Cywilna zdolność prawna osoby prawnej </w:t>
      </w:r>
    </w:p>
    <w:p w:rsidR="00F46F22" w:rsidRPr="00B60147" w:rsidRDefault="00F46F22" w:rsidP="00B60147">
      <w:pPr>
        <w:pStyle w:val="Akapitzlist"/>
        <w:numPr>
          <w:ilvl w:val="0"/>
          <w:numId w:val="12"/>
        </w:numPr>
        <w:spacing w:after="0" w:line="240" w:lineRule="auto"/>
        <w:rPr>
          <w:rStyle w:val="jlqj4b"/>
          <w:i/>
        </w:rPr>
      </w:pPr>
      <w:r w:rsidRPr="00B60147">
        <w:rPr>
          <w:rStyle w:val="jlqj4b"/>
          <w:i/>
        </w:rPr>
        <w:t>Osoba prawna może mieć takie same prawa i obowiązki o charakterze cywilnym (cywilna zdolność prawna) jak osoba fizyczna, z wyjątkiem tych, które ze swej natury mogą należeć wyłącznie do CZŁOWIEKA.</w:t>
      </w:r>
    </w:p>
    <w:p w:rsidR="00B60147" w:rsidRPr="00B60147" w:rsidRDefault="00B60147" w:rsidP="00B60147">
      <w:pPr>
        <w:pStyle w:val="Akapitzlist"/>
        <w:spacing w:after="0" w:line="240" w:lineRule="auto"/>
        <w:ind w:left="106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60147" w:rsidRDefault="006E2C9C" w:rsidP="00B60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Prywatna dochodzenie: </w:t>
      </w:r>
      <w:r w:rsidR="00B60147" w:rsidRPr="007D59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W rejestracji </w:t>
      </w:r>
      <w:r w:rsidR="00526B30" w:rsidRPr="00526B3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REPUBLIC POLAND OF</w:t>
      </w:r>
      <w:r w:rsidR="00B60147" w:rsidRPr="00B601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, to pod adresem biznesowym </w:t>
      </w:r>
      <w:proofErr w:type="gramStart"/>
      <w:r w:rsidR="00B60147" w:rsidRPr="00B601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Madison </w:t>
      </w:r>
      <w:proofErr w:type="spellStart"/>
      <w:r w:rsidR="00B60147" w:rsidRPr="00B601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>Avenue</w:t>
      </w:r>
      <w:proofErr w:type="spellEnd"/>
      <w:proofErr w:type="gramEnd"/>
      <w:r w:rsidR="00B60147" w:rsidRPr="00B601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j</w:t>
      </w:r>
      <w:r w:rsidR="00B60147" w:rsidRPr="007D59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>est konsulat generalny RP który</w:t>
      </w:r>
      <w:r w:rsidR="00B60147" w:rsidRPr="00B601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ob</w:t>
      </w:r>
      <w:r w:rsidR="00B60147" w:rsidRPr="007D59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szarem obejmuje </w:t>
      </w:r>
      <w:proofErr w:type="spellStart"/>
      <w:r w:rsidR="00B60147" w:rsidRPr="007D59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>m.in</w:t>
      </w:r>
      <w:proofErr w:type="spellEnd"/>
      <w:r w:rsidR="00B60147" w:rsidRPr="007D59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proofErr w:type="spellStart"/>
      <w:r w:rsidR="00B60147" w:rsidRPr="007D59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>cunecticut</w:t>
      </w:r>
      <w:proofErr w:type="spellEnd"/>
      <w:r w:rsidR="00B60147" w:rsidRPr="007D59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. </w:t>
      </w:r>
      <w:r w:rsidR="00B60147" w:rsidRPr="00B601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</w:p>
    <w:p w:rsidR="007D59AA" w:rsidRDefault="007D59AA" w:rsidP="00B60147">
      <w:pPr>
        <w:spacing w:after="0" w:line="240" w:lineRule="auto"/>
      </w:pPr>
    </w:p>
    <w:p w:rsidR="007D59AA" w:rsidRDefault="008043A0" w:rsidP="007D5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="00047DF1" w:rsidRPr="004426F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https://www.gov.pl/web/usa-en/consulate-general-new-york</w:t>
        </w:r>
      </w:hyperlink>
    </w:p>
    <w:p w:rsidR="00047DF1" w:rsidRPr="007D59AA" w:rsidRDefault="00047DF1" w:rsidP="007D5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9AA" w:rsidRDefault="00047DF1" w:rsidP="007D5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gov.pl jest</w:t>
      </w:r>
      <w:r w:rsidR="007D59AA" w:rsidRPr="007D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potwierdzenie że </w:t>
      </w:r>
      <w:proofErr w:type="spellStart"/>
      <w:r w:rsidR="007D59AA" w:rsidRPr="007D59AA">
        <w:rPr>
          <w:rFonts w:ascii="Times New Roman" w:eastAsia="Times New Roman" w:hAnsi="Times New Roman" w:cs="Times New Roman"/>
          <w:sz w:val="24"/>
          <w:szCs w:val="24"/>
          <w:lang w:eastAsia="pl-PL"/>
        </w:rPr>
        <w:t>cunecticut</w:t>
      </w:r>
      <w:proofErr w:type="spellEnd"/>
      <w:r w:rsidR="007D59AA" w:rsidRPr="007D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Polski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</w:t>
      </w:r>
      <w:r w:rsidR="007D59AA" w:rsidRPr="007D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dowód że ten modelowy biznes korporacyjny (opisany w </w:t>
      </w:r>
      <w:proofErr w:type="gramStart"/>
      <w:r w:rsidR="007D59AA" w:rsidRPr="007D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linku ) </w:t>
      </w:r>
      <w:proofErr w:type="gramEnd"/>
      <w:r w:rsidR="007D59AA" w:rsidRPr="007D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też </w:t>
      </w:r>
      <w:r w:rsidR="007D59AA" w:rsidRPr="007D59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regulaminem Polski ..... </w:t>
      </w:r>
      <w:proofErr w:type="gramStart"/>
      <w:r w:rsidR="007D59AA" w:rsidRPr="007D59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</w:t>
      </w:r>
      <w:proofErr w:type="gramEnd"/>
      <w:r w:rsidR="007D59AA" w:rsidRPr="007D59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nim korporacyjna definicja osoby fizycznej</w:t>
      </w:r>
      <w:r w:rsidR="007D59AA" w:rsidRPr="007D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D3D9B" w:rsidRDefault="009D3D9B" w:rsidP="007D5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D9B" w:rsidRDefault="009D3D9B" w:rsidP="009D3D9B">
      <w:r>
        <w:t xml:space="preserve">JEST DEFINICJA PRAWNA </w:t>
      </w:r>
    </w:p>
    <w:p w:rsidR="009D3D9B" w:rsidRPr="007D59AA" w:rsidRDefault="009D3D9B" w:rsidP="009D3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A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(21) „Osoba fizyczna” obejmuje majątek osoby niekompetentnej lub zmarłej.</w:t>
      </w:r>
      <w:r w:rsidRPr="007D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3D9B" w:rsidRDefault="009D3D9B" w:rsidP="009D3D9B">
      <w:r>
        <w:t xml:space="preserve">Na stronie gov.pl jest </w:t>
      </w:r>
      <w:proofErr w:type="gramStart"/>
      <w:r>
        <w:t>potwierdzenie że</w:t>
      </w:r>
      <w:proofErr w:type="gramEnd"/>
      <w:r>
        <w:t xml:space="preserve"> okręg Konsulatu Generalnego RP jest </w:t>
      </w:r>
      <w:proofErr w:type="spellStart"/>
      <w:r>
        <w:t>Cunecticut</w:t>
      </w:r>
      <w:proofErr w:type="spellEnd"/>
      <w:r>
        <w:t>, czyli dotyczy to obszaru Polski.</w:t>
      </w:r>
    </w:p>
    <w:p w:rsidR="009D3D9B" w:rsidRDefault="009D3D9B" w:rsidP="009D3D9B">
      <w:r>
        <w:t xml:space="preserve">To jest dowód że regulamin korporacji REPUBLIC POLAND OF (opisany w </w:t>
      </w:r>
      <w:proofErr w:type="gramStart"/>
      <w:r>
        <w:t xml:space="preserve">linku ) </w:t>
      </w:r>
      <w:proofErr w:type="gramEnd"/>
      <w:r>
        <w:t xml:space="preserve">jest też regulaminem Polski ..... </w:t>
      </w:r>
      <w:proofErr w:type="gramStart"/>
      <w:r>
        <w:t>jest</w:t>
      </w:r>
      <w:proofErr w:type="gramEnd"/>
      <w:r>
        <w:t xml:space="preserve"> w nim korporacyjna definicja osoby fizycznej. </w:t>
      </w:r>
    </w:p>
    <w:p w:rsidR="009D3D9B" w:rsidRPr="009D3D9B" w:rsidRDefault="009D3D9B" w:rsidP="009D3D9B">
      <w:pPr>
        <w:rPr>
          <w:lang w:val="en-US"/>
        </w:rPr>
      </w:pPr>
      <w:r w:rsidRPr="009D3D9B">
        <w:rPr>
          <w:lang w:val="en-US"/>
        </w:rPr>
        <w:t xml:space="preserve">Sec. 33-602. </w:t>
      </w:r>
      <w:proofErr w:type="gramStart"/>
      <w:r w:rsidRPr="009D3D9B">
        <w:rPr>
          <w:lang w:val="en-US"/>
        </w:rPr>
        <w:t>Definitions.</w:t>
      </w:r>
      <w:proofErr w:type="gramEnd"/>
      <w:r w:rsidRPr="009D3D9B">
        <w:rPr>
          <w:lang w:val="en-US"/>
        </w:rPr>
        <w:t xml:space="preserve"> As used in sections 33-600 to 33-998, inclusive:</w:t>
      </w:r>
    </w:p>
    <w:p w:rsidR="009D3D9B" w:rsidRPr="009D3D9B" w:rsidRDefault="009D3D9B" w:rsidP="009D3D9B">
      <w:pPr>
        <w:rPr>
          <w:lang w:val="en-US"/>
        </w:rPr>
      </w:pPr>
      <w:r w:rsidRPr="009D3D9B">
        <w:rPr>
          <w:lang w:val="en-US"/>
        </w:rPr>
        <w:t>(21) “Individual” includes the estate of an incompetent or deceased individual.</w:t>
      </w:r>
    </w:p>
    <w:p w:rsidR="009D3D9B" w:rsidRDefault="009D3D9B" w:rsidP="009D3D9B">
      <w:r>
        <w:lastRenderedPageBreak/>
        <w:t xml:space="preserve">Historia się powtarza. gdy kontrolerzy zakładali fundusze powiernicze dla Indian Osage, uważając ich za "ułomnych, </w:t>
      </w:r>
      <w:proofErr w:type="gramStart"/>
      <w:r>
        <w:t xml:space="preserve">niekompetentnych" , </w:t>
      </w:r>
      <w:proofErr w:type="gramEnd"/>
      <w:r>
        <w:t>czerpali korzyści majątkowe -zubożając Indian.</w:t>
      </w:r>
    </w:p>
    <w:p w:rsidR="00F65926" w:rsidRDefault="00F65926" w:rsidP="007D5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59000" cy="343067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43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47" w:rsidRPr="009D3D9B" w:rsidRDefault="008043A0" w:rsidP="00B60147">
      <w:pPr>
        <w:rPr>
          <w:lang w:val="en-US"/>
        </w:rPr>
      </w:pPr>
      <w:hyperlink r:id="rId17" w:anchor="sec_33-600" w:tgtFrame="_blank" w:history="1">
        <w:r w:rsidR="00B60147" w:rsidRPr="009D3D9B">
          <w:rPr>
            <w:rStyle w:val="Hipercze"/>
            <w:lang w:val="en-US"/>
          </w:rPr>
          <w:t>https://www.cga.ct.gov/current/pub/chap_601.htm#sec_33-600</w:t>
        </w:r>
      </w:hyperlink>
    </w:p>
    <w:p w:rsidR="00B60147" w:rsidRPr="007C581D" w:rsidRDefault="008043A0" w:rsidP="00B60147">
      <w:pPr>
        <w:rPr>
          <w:rFonts w:ascii="Arial" w:hAnsi="Arial" w:cs="Arial"/>
          <w:lang w:val="en-US"/>
        </w:rPr>
      </w:pPr>
      <w:hyperlink r:id="rId18" w:tgtFrame="_blank" w:history="1">
        <w:r w:rsidR="00B60147" w:rsidRPr="007C581D">
          <w:rPr>
            <w:rStyle w:val="Hipercze"/>
            <w:rFonts w:ascii="Arial" w:hAnsi="Arial" w:cs="Arial"/>
            <w:lang w:val="en-US"/>
          </w:rPr>
          <w:t>https://www.cga.ct.gov/PS94/rpt/olr/htm/94-R-0353.htm</w:t>
        </w:r>
      </w:hyperlink>
      <w:r w:rsidR="00B60147" w:rsidRPr="007C581D">
        <w:rPr>
          <w:rFonts w:ascii="Arial" w:hAnsi="Arial" w:cs="Arial"/>
          <w:lang w:val="en-US"/>
        </w:rPr>
        <w:t> </w:t>
      </w:r>
    </w:p>
    <w:p w:rsidR="006E2C9C" w:rsidRDefault="00ED0D2A" w:rsidP="00E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0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ED0D2A">
        <w:rPr>
          <w:rFonts w:ascii="Times New Roman" w:eastAsia="Times New Roman" w:hAnsi="Times New Roman" w:cs="Times New Roman"/>
          <w:sz w:val="24"/>
          <w:szCs w:val="24"/>
          <w:lang w:eastAsia="pl-PL"/>
        </w:rPr>
        <w:t>mowia</w:t>
      </w:r>
      <w:proofErr w:type="spellEnd"/>
      <w:r w:rsidRPr="00ED0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osobach prawnych i osobach fizycznych. </w:t>
      </w:r>
    </w:p>
    <w:p w:rsidR="00ED0D2A" w:rsidRPr="00ED0D2A" w:rsidRDefault="00ED0D2A" w:rsidP="00ED0D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ED0D2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affiants has not been presented with any evidence nor material facts that a physical person is anything but a fiction of private law, a digital ghost, a dreamt up fraud and believes that there are none.</w:t>
      </w:r>
    </w:p>
    <w:p w:rsidR="00ED0D2A" w:rsidRPr="00ED0D2A" w:rsidRDefault="00ED0D2A" w:rsidP="00E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ED0D2A" w:rsidRPr="00ED0D2A" w:rsidRDefault="00ED0D2A" w:rsidP="00ED0D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ED0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czyli</w:t>
      </w:r>
      <w:proofErr w:type="gramEnd"/>
      <w:r w:rsidRPr="00ED0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osoba fizyczna jest fikcja prawna prawa korporacyjnego, </w:t>
      </w:r>
      <w:proofErr w:type="spellStart"/>
      <w:r w:rsidRPr="00ED0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zdygitalizowanym</w:t>
      </w:r>
      <w:proofErr w:type="spellEnd"/>
      <w:r w:rsidRPr="00ED0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tworem, </w:t>
      </w:r>
      <w:proofErr w:type="spellStart"/>
      <w:r w:rsidRPr="00ED0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wymyslonym</w:t>
      </w:r>
      <w:proofErr w:type="spellEnd"/>
      <w:r w:rsidRPr="00ED0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oszustwem, </w:t>
      </w:r>
      <w:proofErr w:type="spellStart"/>
      <w:r w:rsidRPr="00ED0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ktory</w:t>
      </w:r>
      <w:proofErr w:type="spellEnd"/>
      <w:r w:rsidRPr="00ED0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 istnieje w </w:t>
      </w:r>
      <w:proofErr w:type="spellStart"/>
      <w:r w:rsidRPr="00ED0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rzeczywistosci</w:t>
      </w:r>
      <w:proofErr w:type="spellEnd"/>
      <w:r w:rsidRPr="00ED0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 </w:t>
      </w:r>
    </w:p>
    <w:p w:rsidR="00ED0D2A" w:rsidRPr="00ED0D2A" w:rsidRDefault="00ED0D2A" w:rsidP="00E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B2D" w:rsidRPr="00F46F22" w:rsidRDefault="000F0B2D" w:rsidP="00F4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premedytacją ukrywają stan faktyczny i tworzone są w taki sposób, aby nikt nie zorientowała się w sprzecznych zapisach. Doskonały przykładem jest Ustawa RF i to wcale nie jest </w:t>
      </w:r>
      <w:proofErr w:type="gramStart"/>
      <w:r w:rsidRPr="00F46F22">
        <w:rPr>
          <w:rFonts w:ascii="Times New Roman" w:eastAsia="Times New Roman" w:hAnsi="Times New Roman" w:cs="Times New Roman"/>
          <w:sz w:val="24"/>
          <w:szCs w:val="24"/>
          <w:lang w:eastAsia="pl-PL"/>
        </w:rPr>
        <w:t>pomyłka bo</w:t>
      </w:r>
      <w:proofErr w:type="gramEnd"/>
      <w:r w:rsidRPr="00F46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KORPORACJI NIE MAJĄ OBYWATELI a wszyscy przybywające na jej terytorium uznawani są za emigrantów (do sprawdzenia pozostaje Ustawa RP, czy jesteśmy emigrantami których można deportować)</w:t>
      </w:r>
    </w:p>
    <w:p w:rsidR="000F0B2D" w:rsidRPr="001F0998" w:rsidRDefault="000F0B2D" w:rsidP="000F0B2D">
      <w:pPr>
        <w:ind w:left="708"/>
        <w:rPr>
          <w:rStyle w:val="jlqj4b"/>
          <w:i/>
        </w:rPr>
      </w:pPr>
      <w:proofErr w:type="gramStart"/>
      <w:r w:rsidRPr="00971679">
        <w:rPr>
          <w:rStyle w:val="jlqj4b"/>
          <w:i/>
          <w:highlight w:val="yellow"/>
        </w:rPr>
        <w:t>Cytat jako</w:t>
      </w:r>
      <w:proofErr w:type="gramEnd"/>
      <w:r w:rsidRPr="00971679">
        <w:rPr>
          <w:rStyle w:val="jlqj4b"/>
          <w:i/>
          <w:highlight w:val="yellow"/>
        </w:rPr>
        <w:t xml:space="preserve"> przykład ukrywania stanu faktycznego</w:t>
      </w:r>
      <w:r>
        <w:rPr>
          <w:rStyle w:val="jlqj4b"/>
          <w:i/>
        </w:rPr>
        <w:t xml:space="preserve"> z </w:t>
      </w:r>
      <w:r w:rsidRPr="001F0998">
        <w:rPr>
          <w:rStyle w:val="jlqj4b"/>
          <w:i/>
        </w:rPr>
        <w:t>U</w:t>
      </w:r>
      <w:r>
        <w:rPr>
          <w:rStyle w:val="jlqj4b"/>
          <w:i/>
        </w:rPr>
        <w:t>stawy</w:t>
      </w:r>
      <w:r w:rsidRPr="001F0998">
        <w:rPr>
          <w:rStyle w:val="jlqj4b"/>
          <w:i/>
        </w:rPr>
        <w:t xml:space="preserve"> o obywatelstwie Federacji Rosyjskiej z dnia 31 maja 2002 r. N 62-FZ</w:t>
      </w:r>
    </w:p>
    <w:p w:rsidR="000F0B2D" w:rsidRPr="001F0998" w:rsidRDefault="000F0B2D" w:rsidP="000F0B2D">
      <w:pPr>
        <w:ind w:left="708"/>
        <w:rPr>
          <w:rStyle w:val="jlqj4b"/>
          <w:i/>
        </w:rPr>
      </w:pPr>
      <w:r w:rsidRPr="001F0998">
        <w:rPr>
          <w:rStyle w:val="jlqj4b"/>
          <w:i/>
        </w:rPr>
        <w:t>Artykuł 41.2.</w:t>
      </w:r>
      <w:r w:rsidRPr="001F0998">
        <w:rPr>
          <w:rStyle w:val="viiyi"/>
          <w:i/>
        </w:rPr>
        <w:t xml:space="preserve"> </w:t>
      </w:r>
      <w:r w:rsidRPr="001F0998">
        <w:rPr>
          <w:rStyle w:val="jlqj4b"/>
          <w:i/>
        </w:rPr>
        <w:t xml:space="preserve">Warunki i tryb uznania za obywatela Federacji Rosyjskiej </w:t>
      </w:r>
    </w:p>
    <w:p w:rsidR="000F0B2D" w:rsidRDefault="000F0B2D" w:rsidP="000F0B2D">
      <w:pPr>
        <w:pStyle w:val="Akapitzlist"/>
        <w:numPr>
          <w:ilvl w:val="0"/>
          <w:numId w:val="9"/>
        </w:numPr>
        <w:ind w:left="1428"/>
        <w:rPr>
          <w:rStyle w:val="jlqj4b"/>
          <w:i/>
        </w:rPr>
      </w:pPr>
      <w:r w:rsidRPr="001F0998">
        <w:rPr>
          <w:rStyle w:val="jlqj4b"/>
          <w:i/>
        </w:rPr>
        <w:t>Osoba NIE JEST UZNAWANA ZA OBYWATELA Federacji Rosyjskiej, jeżeli po otrzymaniu paszportu obywatela Federacji Rosyjskiej osoba nabyła obywatelstwo Federacji Rosyjskiej w sposób okreś</w:t>
      </w:r>
      <w:r>
        <w:rPr>
          <w:rStyle w:val="jlqj4b"/>
          <w:i/>
        </w:rPr>
        <w:t>lony w niniejszej Ustawie.</w:t>
      </w:r>
    </w:p>
    <w:p w:rsidR="006E2C9C" w:rsidRDefault="006E2C9C" w:rsidP="000F0B2D">
      <w:pPr>
        <w:rPr>
          <w:i/>
          <w:iCs/>
        </w:rPr>
      </w:pPr>
    </w:p>
    <w:p w:rsidR="000F0B2D" w:rsidRDefault="006E2C9C" w:rsidP="000F0B2D">
      <w:pPr>
        <w:rPr>
          <w:b/>
          <w:bCs/>
        </w:rPr>
      </w:pPr>
      <w:r w:rsidRPr="006E2C9C">
        <w:rPr>
          <w:b/>
          <w:bCs/>
          <w:highlight w:val="yellow"/>
        </w:rPr>
        <w:lastRenderedPageBreak/>
        <w:t xml:space="preserve">TEKST </w:t>
      </w:r>
      <w:r w:rsidR="000F0B2D" w:rsidRPr="006E2C9C">
        <w:rPr>
          <w:b/>
          <w:bCs/>
          <w:highlight w:val="yellow"/>
        </w:rPr>
        <w:t> </w:t>
      </w:r>
      <w:r>
        <w:rPr>
          <w:b/>
          <w:bCs/>
          <w:highlight w:val="yellow"/>
        </w:rPr>
        <w:t>OGŁOSZENIA</w:t>
      </w:r>
      <w:r w:rsidR="000F0B2D" w:rsidRPr="00F46F22">
        <w:rPr>
          <w:b/>
          <w:bCs/>
          <w:highlight w:val="yellow"/>
        </w:rPr>
        <w:t xml:space="preserve"> o Odmowie udziału w narodowym spisie powszechnym ludności i mieszkań 2021r.</w:t>
      </w:r>
    </w:p>
    <w:p w:rsidR="00F46F22" w:rsidRDefault="00F46F22" w:rsidP="00F46F22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Proszę o polubienie na FB </w:t>
      </w:r>
      <w:hyperlink r:id="rId19" w:tgtFrame="_blank" w:history="1">
        <w:r>
          <w:rPr>
            <w:rStyle w:val="Hipercze"/>
            <w:rFonts w:ascii="Calibri" w:hAnsi="Calibri" w:cs="Calibri"/>
            <w:sz w:val="22"/>
            <w:szCs w:val="22"/>
          </w:rPr>
          <w:t>https://www.facebook.com/olga.puszczynska/posts/103741475139349</w:t>
        </w:r>
      </w:hyperlink>
    </w:p>
    <w:p w:rsidR="00F46F22" w:rsidRDefault="00F46F22" w:rsidP="00F46F22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F0B2D" w:rsidRPr="00F46F22" w:rsidRDefault="000F0B2D" w:rsidP="000F0B2D">
      <w:pPr>
        <w:rPr>
          <w:bCs/>
          <w:i/>
        </w:rPr>
      </w:pPr>
      <w:r w:rsidRPr="00F46F22">
        <w:rPr>
          <w:bCs/>
          <w:i/>
        </w:rPr>
        <w:t> </w:t>
      </w:r>
      <w:r w:rsidRPr="00F46F22">
        <w:rPr>
          <w:i/>
          <w:iCs/>
        </w:rPr>
        <w:t xml:space="preserve">Jako Wolny Człowiek Żywa Kobieta Olga </w:t>
      </w:r>
      <w:proofErr w:type="spellStart"/>
      <w:r w:rsidRPr="00F46F22">
        <w:rPr>
          <w:i/>
          <w:iCs/>
        </w:rPr>
        <w:t>Puszczyńska</w:t>
      </w:r>
      <w:proofErr w:type="spellEnd"/>
      <w:r w:rsidRPr="00F46F22">
        <w:rPr>
          <w:i/>
          <w:iCs/>
        </w:rPr>
        <w:t xml:space="preserve">, z Rodu </w:t>
      </w:r>
      <w:proofErr w:type="spellStart"/>
      <w:r w:rsidRPr="00F46F22">
        <w:rPr>
          <w:i/>
          <w:iCs/>
        </w:rPr>
        <w:t>Turieckaja</w:t>
      </w:r>
      <w:proofErr w:type="spellEnd"/>
      <w:r w:rsidRPr="00F46F22">
        <w:rPr>
          <w:i/>
          <w:iCs/>
        </w:rPr>
        <w:t xml:space="preserve"> korzystając z prawa formalnego opublikowania swojego sprzeciwu niniejszy zastrzegam prawa autorskie do informacji-danych o mnie i moich dzieciach i odmawiam zgody zarówno swojego udziału jak i udziału moich</w:t>
      </w:r>
      <w:r w:rsidRPr="00F46F22">
        <w:rPr>
          <w:i/>
          <w:iCs/>
          <w:color w:val="000000"/>
        </w:rPr>
        <w:t xml:space="preserve"> dzieci Wolnego Człowieka Żywej Kobiety Joanny </w:t>
      </w:r>
      <w:proofErr w:type="spellStart"/>
      <w:r w:rsidRPr="00F46F22">
        <w:rPr>
          <w:i/>
          <w:iCs/>
          <w:color w:val="000000"/>
        </w:rPr>
        <w:t>Puszczyńskiej</w:t>
      </w:r>
      <w:proofErr w:type="spellEnd"/>
      <w:r w:rsidRPr="00F46F22">
        <w:rPr>
          <w:i/>
          <w:iCs/>
          <w:color w:val="000000"/>
        </w:rPr>
        <w:t xml:space="preserve"> z Rodu </w:t>
      </w:r>
      <w:proofErr w:type="spellStart"/>
      <w:r w:rsidRPr="00F46F22">
        <w:rPr>
          <w:i/>
          <w:iCs/>
          <w:color w:val="000000"/>
        </w:rPr>
        <w:t>Puszczyńska</w:t>
      </w:r>
      <w:proofErr w:type="spellEnd"/>
      <w:r w:rsidRPr="00F46F22">
        <w:rPr>
          <w:i/>
          <w:iCs/>
          <w:color w:val="000000"/>
        </w:rPr>
        <w:t xml:space="preserve"> oraz Wolnego </w:t>
      </w:r>
      <w:r w:rsidRPr="00F46F22">
        <w:rPr>
          <w:bCs/>
          <w:i/>
        </w:rPr>
        <w:t xml:space="preserve">Człowieka Żywego Mężczyzny Roberta </w:t>
      </w:r>
      <w:proofErr w:type="spellStart"/>
      <w:r w:rsidRPr="00F46F22">
        <w:rPr>
          <w:bCs/>
          <w:i/>
        </w:rPr>
        <w:t>Puszczyńskiego</w:t>
      </w:r>
      <w:proofErr w:type="spellEnd"/>
      <w:r w:rsidRPr="00F46F22">
        <w:rPr>
          <w:bCs/>
          <w:i/>
        </w:rPr>
        <w:t xml:space="preserve"> z Rodu </w:t>
      </w:r>
      <w:proofErr w:type="spellStart"/>
      <w:r w:rsidRPr="00F46F22">
        <w:rPr>
          <w:bCs/>
          <w:i/>
        </w:rPr>
        <w:t>Puszczyński</w:t>
      </w:r>
      <w:proofErr w:type="spellEnd"/>
      <w:r w:rsidRPr="00F46F22">
        <w:rPr>
          <w:bCs/>
          <w:i/>
        </w:rPr>
        <w:t xml:space="preserve"> w Narodowym Spisie powszechnym Ludności i Mieszkań w 2021r. przeprowadzanym od 1 kwietnia 2021 roku w związku z brakiem uczciwego powiadomienia o celach zbierania danych przez firmę prywatną GŁÓWNY URZĄD STATYSTYCZNY w Wars</w:t>
      </w:r>
      <w:r w:rsidR="006E2C9C">
        <w:rPr>
          <w:bCs/>
          <w:i/>
        </w:rPr>
        <w:t>zawie symulującą</w:t>
      </w:r>
      <w:r w:rsidRPr="00F46F22">
        <w:rPr>
          <w:bCs/>
          <w:i/>
        </w:rPr>
        <w:t xml:space="preserve"> organ państwowy oraz uzasadnionym naruszenia mojego interesu i interesu </w:t>
      </w:r>
      <w:proofErr w:type="gramStart"/>
      <w:r w:rsidRPr="00F46F22">
        <w:rPr>
          <w:bCs/>
          <w:i/>
        </w:rPr>
        <w:t>moich dzieci</w:t>
      </w:r>
      <w:proofErr w:type="gramEnd"/>
      <w:r w:rsidRPr="00F46F22">
        <w:rPr>
          <w:bCs/>
          <w:i/>
        </w:rPr>
        <w:t xml:space="preserve"> poprzez zaniechanie wskazania w treści Ustawy o narodowym spisie powszechnym ludności i mieszkań w 2021 r. o możliwości dobrowolnego przystąpienia do procedury spisu powszechnego.</w:t>
      </w:r>
    </w:p>
    <w:p w:rsidR="000F0B2D" w:rsidRPr="00F46F22" w:rsidRDefault="000F0B2D" w:rsidP="000F0B2D">
      <w:pPr>
        <w:jc w:val="both"/>
        <w:rPr>
          <w:bCs/>
          <w:i/>
        </w:rPr>
      </w:pPr>
      <w:r w:rsidRPr="00F46F22">
        <w:rPr>
          <w:bCs/>
          <w:i/>
        </w:rPr>
        <w:t xml:space="preserve">Zastrzegam, że wykorzystanie moich prywatnych danych wymaga mojej </w:t>
      </w:r>
      <w:proofErr w:type="gramStart"/>
      <w:r w:rsidRPr="00F46F22">
        <w:rPr>
          <w:bCs/>
          <w:i/>
        </w:rPr>
        <w:t>zgody jako</w:t>
      </w:r>
      <w:proofErr w:type="gramEnd"/>
      <w:r w:rsidRPr="00F46F22">
        <w:rPr>
          <w:bCs/>
          <w:i/>
        </w:rPr>
        <w:t xml:space="preserve"> właściciela i Suwerena oraz Generalnego Wykonawcy majątku mojej osoby prawnej PUSZCZYŃSKA OLGA.</w:t>
      </w:r>
    </w:p>
    <w:p w:rsidR="000F0B2D" w:rsidRPr="00F46F22" w:rsidRDefault="000F0B2D" w:rsidP="000F0B2D">
      <w:pPr>
        <w:spacing w:before="240"/>
        <w:rPr>
          <w:rFonts w:ascii="Calibri" w:hAnsi="Calibri" w:cs="Calibri"/>
          <w:i/>
        </w:rPr>
      </w:pPr>
      <w:r w:rsidRPr="00F46F22">
        <w:rPr>
          <w:i/>
          <w:iCs/>
          <w:color w:val="000000"/>
        </w:rPr>
        <w:t xml:space="preserve">Wolny Człowiek Żywa Kobieta </w:t>
      </w:r>
      <w:r w:rsidR="006E2C9C" w:rsidRPr="00F46F22">
        <w:rPr>
          <w:i/>
          <w:color w:val="000000"/>
        </w:rPr>
        <w:t>©</w:t>
      </w:r>
      <w:r w:rsidRPr="00F46F22">
        <w:rPr>
          <w:i/>
          <w:iCs/>
          <w:color w:val="000000"/>
        </w:rPr>
        <w:t xml:space="preserve">Olga </w:t>
      </w:r>
      <w:proofErr w:type="spellStart"/>
      <w:r w:rsidRPr="00F46F22">
        <w:rPr>
          <w:i/>
          <w:iCs/>
          <w:color w:val="000000"/>
        </w:rPr>
        <w:t>Puszczyńska</w:t>
      </w:r>
      <w:proofErr w:type="spellEnd"/>
      <w:r w:rsidRPr="00F46F22">
        <w:rPr>
          <w:i/>
          <w:iCs/>
          <w:color w:val="000000"/>
        </w:rPr>
        <w:t xml:space="preserve">, z Rodu </w:t>
      </w:r>
      <w:proofErr w:type="spellStart"/>
      <w:r w:rsidRPr="00F46F22">
        <w:rPr>
          <w:i/>
          <w:iCs/>
          <w:color w:val="000000"/>
        </w:rPr>
        <w:t>Turieckaja</w:t>
      </w:r>
      <w:proofErr w:type="spellEnd"/>
      <w:r w:rsidRPr="00F46F22">
        <w:rPr>
          <w:i/>
          <w:iCs/>
          <w:color w:val="000000"/>
        </w:rPr>
        <w:t xml:space="preserve"> </w:t>
      </w:r>
      <w:r w:rsidRPr="00F46F22">
        <w:rPr>
          <w:i/>
          <w:color w:val="000000"/>
        </w:rPr>
        <w:t>Copyright ©</w:t>
      </w:r>
    </w:p>
    <w:p w:rsidR="000F0B2D" w:rsidRDefault="000F0B2D" w:rsidP="000F0B2D">
      <w:pPr>
        <w:rPr>
          <w:rFonts w:ascii="Calibri" w:hAnsi="Calibri" w:cs="Calibri"/>
        </w:rPr>
      </w:pPr>
      <w:r>
        <w:rPr>
          <w:b/>
          <w:bCs/>
        </w:rPr>
        <w:t>Dodam do tej propozycji ogłoszenia TRZY istotne uwagi według mojego rozeznania:</w:t>
      </w:r>
    </w:p>
    <w:p w:rsidR="000F0B2D" w:rsidRDefault="000F0B2D" w:rsidP="000F0B2D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Warto w ogłoszenie wstawić tytuł Kobieta lub Mężczyzna </w:t>
      </w:r>
      <w:proofErr w:type="gramStart"/>
      <w:r>
        <w:t>zgodnie z którym</w:t>
      </w:r>
      <w:proofErr w:type="gramEnd"/>
      <w:r>
        <w:t xml:space="preserve"> mamy prawo własności do zasobów. Jednym z elementów zasobów jest ciało, ale ten tytuł nie określa tylko płeć, ale własność do wszystkich zasobów w tym natura, ciało, myśli, czas, przestrzeń, kontakty społeczne. </w:t>
      </w:r>
    </w:p>
    <w:p w:rsidR="000F0B2D" w:rsidRDefault="000F0B2D" w:rsidP="000F0B2D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t>2.</w:t>
      </w:r>
      <w:r>
        <w:rPr>
          <w:sz w:val="14"/>
          <w:szCs w:val="14"/>
        </w:rPr>
        <w:t xml:space="preserve">      </w:t>
      </w:r>
      <w:r>
        <w:t xml:space="preserve">Warto w ogłoszeniu określać swoją rasę jako </w:t>
      </w:r>
      <w:proofErr w:type="gramStart"/>
      <w:r>
        <w:t xml:space="preserve">Człowiek </w:t>
      </w:r>
      <w:r w:rsidR="00F46F22">
        <w:t xml:space="preserve">. </w:t>
      </w:r>
      <w:proofErr w:type="gramEnd"/>
      <w:r>
        <w:t xml:space="preserve">Wolny Człowiek jest NIETYKALNY i </w:t>
      </w:r>
      <w:r w:rsidR="00F46F22">
        <w:t>cechuję go styl</w:t>
      </w:r>
      <w:r>
        <w:t xml:space="preserve"> </w:t>
      </w:r>
      <w:proofErr w:type="gramStart"/>
      <w:r>
        <w:t>życia o czym</w:t>
      </w:r>
      <w:proofErr w:type="gramEnd"/>
      <w:r>
        <w:t xml:space="preserve"> wspo</w:t>
      </w:r>
      <w:r w:rsidR="00F46F22">
        <w:t xml:space="preserve">minałam wcześniej w Deklaracji Wolności. </w:t>
      </w:r>
    </w:p>
    <w:p w:rsidR="000F0B2D" w:rsidRDefault="000F0B2D" w:rsidP="000F0B2D">
      <w:pPr>
        <w:pStyle w:val="NormalnyWeb"/>
        <w:spacing w:before="0" w:beforeAutospacing="0" w:after="20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t>3.</w:t>
      </w:r>
      <w:r>
        <w:rPr>
          <w:sz w:val="14"/>
          <w:szCs w:val="14"/>
        </w:rPr>
        <w:t xml:space="preserve">      </w:t>
      </w:r>
      <w:r>
        <w:t xml:space="preserve">Warto w ogłoszeniu </w:t>
      </w:r>
      <w:proofErr w:type="gramStart"/>
      <w:r>
        <w:t>zaznaczyć że</w:t>
      </w:r>
      <w:proofErr w:type="gramEnd"/>
      <w:r>
        <w:t xml:space="preserve"> ta odmowa z zastrzeżeniem danych dotyczy również osoby prawnej, czyli że jestem Generalnym Wykonawcą majątku mojej osoby prawnej PUSZCZYŃSKA OLGA.</w:t>
      </w:r>
    </w:p>
    <w:p w:rsidR="00BF1914" w:rsidRDefault="00BF1914" w:rsidP="00BF1914">
      <w:pPr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00"/>
        </w:rPr>
        <w:t>DLACZEGO MOIM ZDANIEM JEST POTRZEBNE ODMAWIAĆ UDZIAŁU W SPISIE</w:t>
      </w:r>
    </w:p>
    <w:p w:rsidR="00BF1914" w:rsidRDefault="00BF1914" w:rsidP="00BF1914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>
        <w:t xml:space="preserve">Jeżeli kontrolerzy straszą karami to </w:t>
      </w:r>
      <w:proofErr w:type="gramStart"/>
      <w:r>
        <w:t>znaczy że</w:t>
      </w:r>
      <w:proofErr w:type="gramEnd"/>
      <w:r>
        <w:t xml:space="preserve"> bardzo im zależy. Pytanie dlaczego tak im zależy na  "</w:t>
      </w:r>
      <w:proofErr w:type="spellStart"/>
      <w:r>
        <w:t>samospisie</w:t>
      </w:r>
      <w:proofErr w:type="spellEnd"/>
      <w:r>
        <w:t xml:space="preserve">", skoro wszystkie dane o nas maja w zeznaniach majątkowych, PIT, rejestrach urodzeń i stanu </w:t>
      </w:r>
      <w:proofErr w:type="gramStart"/>
      <w:r>
        <w:t>cywilnego ... wszystko</w:t>
      </w:r>
      <w:proofErr w:type="gramEnd"/>
      <w:r>
        <w:t xml:space="preserve"> jest w systemie dostępne dla ich comiesięcznych sprawozdań od lat wystarczy zobaczyć tabelki GUS na ich stronie. </w:t>
      </w:r>
    </w:p>
    <w:p w:rsidR="00BF1914" w:rsidRDefault="00BF1914" w:rsidP="00BF1914">
      <w:pPr>
        <w:rPr>
          <w:rFonts w:ascii="Calibri" w:hAnsi="Calibri" w:cs="Calibri"/>
        </w:rPr>
      </w:pPr>
      <w:r>
        <w:t xml:space="preserve"> Tak się </w:t>
      </w:r>
      <w:proofErr w:type="gramStart"/>
      <w:r>
        <w:t>składa że</w:t>
      </w:r>
      <w:proofErr w:type="gramEnd"/>
      <w:r>
        <w:t xml:space="preserve"> kontrakt Trust się skończył 01.01.2021 i tylko nasza "dobrowolna zgoda" pozwala kontrolerom uzyskać ponownie dostęp do naszego Dziedzictwa </w:t>
      </w:r>
      <w:proofErr w:type="gramStart"/>
      <w:r>
        <w:t>Przodków z którego</w:t>
      </w:r>
      <w:proofErr w:type="gramEnd"/>
      <w:r>
        <w:t xml:space="preserve"> utrzymują cały </w:t>
      </w:r>
      <w:proofErr w:type="spellStart"/>
      <w:r>
        <w:t>Matrix</w:t>
      </w:r>
      <w:proofErr w:type="spellEnd"/>
      <w:r>
        <w:t xml:space="preserve"> wypłacając nam tylko 5% z pobranej z naszych aktywów „ </w:t>
      </w:r>
      <w:proofErr w:type="spellStart"/>
      <w:r>
        <w:t>Dziecictwa</w:t>
      </w:r>
      <w:proofErr w:type="spellEnd"/>
      <w:r>
        <w:t xml:space="preserve"> Rodowego” kwoty w postacie emerytury, świadczeń socjalnych, kredytów, „bezpłatnej” edukacji, „bezpłatnej” opieki medycznej”, sądowej opieki i wiele innych „usług". Pozostałe 95% idzie na utrzymanie kontrolerów i ich systemu.  </w:t>
      </w:r>
      <w:r>
        <w:rPr>
          <w:rFonts w:ascii="Calibri" w:hAnsi="Calibri" w:cs="Calibri"/>
        </w:rPr>
        <w:t> </w:t>
      </w:r>
    </w:p>
    <w:p w:rsidR="00BF1914" w:rsidRDefault="00BF1914" w:rsidP="00BF191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 xml:space="preserve">Odmowa udziału w spisie ludności jest moim sposobem ZAPOBIEGANIA zaniesienia nas przez kontrolerów w </w:t>
      </w:r>
      <w:proofErr w:type="gramStart"/>
      <w:r>
        <w:rPr>
          <w:rFonts w:ascii="Calibri" w:hAnsi="Calibri" w:cs="Calibri"/>
          <w:sz w:val="22"/>
          <w:szCs w:val="22"/>
        </w:rPr>
        <w:t>rejestry (</w:t>
      </w:r>
      <w:proofErr w:type="spellStart"/>
      <w:r>
        <w:rPr>
          <w:rFonts w:ascii="Calibri" w:hAnsi="Calibri" w:cs="Calibri"/>
          <w:sz w:val="22"/>
          <w:szCs w:val="22"/>
        </w:rPr>
        <w:t>naprzykład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emigrantów) i prześladowań „emigrantów i ich dzieci” za nie przestrzeganie kryteriów </w:t>
      </w:r>
      <w:proofErr w:type="spellStart"/>
      <w:r>
        <w:rPr>
          <w:rFonts w:ascii="Calibri" w:hAnsi="Calibri" w:cs="Calibri"/>
          <w:sz w:val="22"/>
          <w:szCs w:val="22"/>
        </w:rPr>
        <w:t>maseczkowo-patyczkowo-szczepionkowych</w:t>
      </w:r>
      <w:proofErr w:type="spellEnd"/>
      <w:r>
        <w:rPr>
          <w:rFonts w:ascii="Calibri" w:hAnsi="Calibri" w:cs="Calibri"/>
          <w:sz w:val="22"/>
          <w:szCs w:val="22"/>
        </w:rPr>
        <w:t xml:space="preserve"> lub ewentualnej deportacji. </w:t>
      </w:r>
    </w:p>
    <w:p w:rsidR="00BF1914" w:rsidRDefault="00BF1914" w:rsidP="00BF191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 xml:space="preserve">Zadeklarowanie siebie Wolną Istotą oraz PISEMNE ZGŁOSZENIE ODMOWY udziału w spisie ludności jest naszą pierwszą kroplą i wkładem do wielkiego Oceanu Obfitości i Życia w Dobrobycie. W ten sposób kropla po kropli utworzymy rzekę i dotrzemy do mórz i oceanów, czyli do Zwrotu Zasobów naszego Dziedzictwa Przodków. </w:t>
      </w:r>
    </w:p>
    <w:p w:rsidR="00BF1914" w:rsidRDefault="00BF1914" w:rsidP="00BF191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 xml:space="preserve"> Ten list dla mnie będzie podstawą do DOCHODZENIA SWOICH PRAW w sądzie, jeżeli zaczną się kolejne </w:t>
      </w:r>
      <w:proofErr w:type="gramStart"/>
      <w:r>
        <w:rPr>
          <w:rFonts w:ascii="Calibri" w:hAnsi="Calibri" w:cs="Calibri"/>
          <w:sz w:val="22"/>
          <w:szCs w:val="22"/>
        </w:rPr>
        <w:t>prześladowania kto</w:t>
      </w:r>
      <w:proofErr w:type="gramEnd"/>
      <w:r>
        <w:rPr>
          <w:rFonts w:ascii="Calibri" w:hAnsi="Calibri" w:cs="Calibri"/>
          <w:sz w:val="22"/>
          <w:szCs w:val="22"/>
        </w:rPr>
        <w:t xml:space="preserve"> według kontrolerów  „ma prawo” na opiekę medyczną, wykształcenie i pracę, a komu tego zabronią.</w:t>
      </w:r>
    </w:p>
    <w:p w:rsidR="00F46F22" w:rsidRDefault="00BF1914" w:rsidP="00BF1914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E32E3F" w:rsidRDefault="00E32E3F" w:rsidP="00E32E3F">
      <w:pPr>
        <w:spacing w:after="0" w:line="240" w:lineRule="auto"/>
      </w:pPr>
      <w:r w:rsidRPr="00E32E3F">
        <w:rPr>
          <w:highlight w:val="yellow"/>
        </w:rPr>
        <w:t>NA POTWIERDZENIE TYM MOICH STWIERDZEŃ PODAJE NIŻEJ DOWODY, WNIOSKI I KONSEKWENCJE:</w:t>
      </w:r>
    </w:p>
    <w:p w:rsidR="00E32E3F" w:rsidRDefault="00E32E3F" w:rsidP="00E32E3F">
      <w:pPr>
        <w:spacing w:after="0" w:line="240" w:lineRule="auto"/>
      </w:pPr>
    </w:p>
    <w:p w:rsidR="00E32E3F" w:rsidRDefault="00E32E3F" w:rsidP="00E32E3F">
      <w:pPr>
        <w:spacing w:after="0" w:line="240" w:lineRule="auto"/>
      </w:pPr>
      <w:r w:rsidRPr="00E32E3F">
        <w:rPr>
          <w:highlight w:val="yellow"/>
        </w:rPr>
        <w:t>Dowód 1 cytat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SWPO</w:t>
      </w:r>
      <w:r w:rsidRPr="00E32E3F">
        <w:rPr>
          <w:highlight w:val="yellow"/>
        </w:rPr>
        <w:t>:</w:t>
      </w:r>
      <w:r>
        <w:t xml:space="preserve">  to</w:t>
      </w:r>
      <w:proofErr w:type="gramEnd"/>
      <w:r>
        <w:t xml:space="preserve"> że spis ludności ogłoszony WŁAŚNIE PO WYGAŚNIĘCIU TRUSTU od 01.01.2021 gdy mamy ustanowiony „</w:t>
      </w:r>
      <w:r w:rsidRPr="00F02F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STATUS QUO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</w:t>
      </w:r>
      <w:r w:rsidRPr="00BC78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określenia </w:t>
      </w:r>
      <w:r w:rsidRPr="00100DAE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pl-PL"/>
        </w:rPr>
        <w:t>siebie</w:t>
      </w:r>
      <w:r>
        <w:t xml:space="preserve"> </w:t>
      </w:r>
      <w:r w:rsidRPr="00DD5C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Jako Wolni ( </w:t>
      </w:r>
      <w:proofErr w:type="spellStart"/>
      <w:proofErr w:type="gramStart"/>
      <w:r w:rsidRPr="00DD5C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Freedom</w:t>
      </w:r>
      <w:proofErr w:type="spellEnd"/>
      <w:r w:rsidRPr="00DD5C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  „</w:t>
      </w:r>
      <w:proofErr w:type="spellStart"/>
      <w:r w:rsidRPr="00DD5C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Souverain</w:t>
      </w:r>
      <w:proofErr w:type="spellEnd"/>
      <w:proofErr w:type="gramEnd"/>
      <w:r w:rsidRPr="00DD5C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 lub „</w:t>
      </w:r>
      <w:proofErr w:type="spellStart"/>
      <w:r w:rsidRPr="00DD5C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Sovereign</w:t>
      </w:r>
      <w:proofErr w:type="spellEnd"/>
      <w:r w:rsidRPr="00DD5C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” Liberty to </w:t>
      </w:r>
      <w:proofErr w:type="spellStart"/>
      <w:r w:rsidRPr="00DD5C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Freedom</w:t>
      </w:r>
      <w:proofErr w:type="spellEnd"/>
      <w:r w:rsidRPr="00DD5C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 kto</w:t>
      </w:r>
      <w:r w:rsidRPr="00DD5C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odmówią takiego wyrażenia woli i potwierdzenia ich tytułów, to do 2099 roku będą uznawani za zmarłych, rzymskich niewolników i sług</w:t>
      </w:r>
      <w:r>
        <w:t xml:space="preserve">” </w:t>
      </w:r>
    </w:p>
    <w:p w:rsidR="00E32E3F" w:rsidRDefault="00E32E3F" w:rsidP="00E32E3F">
      <w:pPr>
        <w:spacing w:after="0" w:line="240" w:lineRule="auto"/>
      </w:pPr>
    </w:p>
    <w:p w:rsidR="00E32E3F" w:rsidRDefault="00E32E3F" w:rsidP="00E32E3F">
      <w:pPr>
        <w:rPr>
          <w:rFonts w:ascii="Arial" w:hAnsi="Arial" w:cs="Arial"/>
          <w:i/>
          <w:sz w:val="20"/>
          <w:szCs w:val="20"/>
        </w:rPr>
      </w:pPr>
      <w:r w:rsidRPr="00E32E3F">
        <w:rPr>
          <w:highlight w:val="yellow"/>
        </w:rPr>
        <w:t>Dowód 2 Ustawa</w:t>
      </w:r>
      <w:r>
        <w:t xml:space="preserve">: </w:t>
      </w:r>
      <w:r w:rsidRPr="009965E1">
        <w:rPr>
          <w:rFonts w:ascii="Arial" w:hAnsi="Arial" w:cs="Arial"/>
          <w:i/>
          <w:sz w:val="20"/>
          <w:szCs w:val="20"/>
        </w:rPr>
        <w:t>Art.32.Dane osobowe zebrane w</w:t>
      </w:r>
      <w:r>
        <w:rPr>
          <w:rFonts w:ascii="Arial" w:hAnsi="Arial" w:cs="Arial"/>
          <w:i/>
          <w:sz w:val="20"/>
          <w:szCs w:val="20"/>
        </w:rPr>
        <w:t xml:space="preserve"> ramach prac spisowych mogą być </w:t>
      </w:r>
      <w:r w:rsidRPr="002232BD">
        <w:rPr>
          <w:rFonts w:ascii="Arial" w:hAnsi="Arial" w:cs="Arial"/>
          <w:i/>
          <w:sz w:val="20"/>
          <w:szCs w:val="20"/>
          <w:highlight w:val="green"/>
        </w:rPr>
        <w:t>przetwarzane przez okres 100lat od dnia zakończenia spisu powszechnego.</w:t>
      </w:r>
    </w:p>
    <w:p w:rsidR="00E32E3F" w:rsidRDefault="00E32E3F" w:rsidP="00E32E3F">
      <w:pPr>
        <w:rPr>
          <w:rFonts w:ascii="Arial" w:hAnsi="Arial" w:cs="Arial"/>
          <w:sz w:val="20"/>
          <w:szCs w:val="20"/>
        </w:rPr>
      </w:pPr>
      <w:r w:rsidRPr="00100DAE">
        <w:rPr>
          <w:rFonts w:ascii="Arial" w:hAnsi="Arial" w:cs="Arial"/>
          <w:sz w:val="20"/>
          <w:szCs w:val="20"/>
        </w:rPr>
        <w:t xml:space="preserve">Uwaga: Ciekawy zbieg </w:t>
      </w:r>
      <w:proofErr w:type="gramStart"/>
      <w:r w:rsidRPr="00100DAE">
        <w:rPr>
          <w:rFonts w:ascii="Arial" w:hAnsi="Arial" w:cs="Arial"/>
          <w:sz w:val="20"/>
          <w:szCs w:val="20"/>
        </w:rPr>
        <w:t>okoliczności że</w:t>
      </w:r>
      <w:proofErr w:type="gramEnd"/>
      <w:r w:rsidRPr="00100D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0DAE">
        <w:rPr>
          <w:rFonts w:ascii="Arial" w:hAnsi="Arial" w:cs="Arial"/>
          <w:sz w:val="20"/>
          <w:szCs w:val="20"/>
        </w:rPr>
        <w:t>TRUSTy</w:t>
      </w:r>
      <w:proofErr w:type="spellEnd"/>
      <w:r w:rsidRPr="00100DAE">
        <w:rPr>
          <w:rFonts w:ascii="Arial" w:hAnsi="Arial" w:cs="Arial"/>
          <w:sz w:val="20"/>
          <w:szCs w:val="20"/>
        </w:rPr>
        <w:t xml:space="preserve"> zwykle też zawierane są na 100 lat!!!!!</w:t>
      </w:r>
    </w:p>
    <w:p w:rsidR="00E32E3F" w:rsidRDefault="00E32E3F" w:rsidP="00E32E3F">
      <w:pPr>
        <w:spacing w:before="240" w:after="0"/>
        <w:rPr>
          <w:i/>
        </w:rPr>
      </w:pPr>
      <w:r w:rsidRPr="00E32E3F">
        <w:rPr>
          <w:highlight w:val="yellow"/>
        </w:rPr>
        <w:t>Dowód 3 Ustawa</w:t>
      </w:r>
      <w:r>
        <w:t xml:space="preserve">: za uchylenie od </w:t>
      </w:r>
      <w:proofErr w:type="spellStart"/>
      <w:proofErr w:type="gramStart"/>
      <w:r w:rsidRPr="00F82104">
        <w:rPr>
          <w:highlight w:val="green"/>
        </w:rPr>
        <w:t>samospisu</w:t>
      </w:r>
      <w:proofErr w:type="spellEnd"/>
      <w:r>
        <w:t xml:space="preserve">  „</w:t>
      </w:r>
      <w:r w:rsidRPr="00B95E31">
        <w:rPr>
          <w:i/>
        </w:rPr>
        <w:t>kary</w:t>
      </w:r>
      <w:proofErr w:type="gramEnd"/>
      <w:r w:rsidRPr="00B95E31">
        <w:rPr>
          <w:i/>
        </w:rPr>
        <w:t xml:space="preserve"> za uchylanie się od obowiązku statystycznego zostały przewidziane w ustawie o statystyce publicznej. Grzywna może maksymalnie wynieść 5000 zł.”</w:t>
      </w:r>
      <w:r>
        <w:rPr>
          <w:i/>
        </w:rPr>
        <w:t xml:space="preserve"> ( </w:t>
      </w:r>
      <w:r>
        <w:t>W Anglii jest £ 1000 za nie wypełnienie</w:t>
      </w:r>
    </w:p>
    <w:p w:rsidR="00E32E3F" w:rsidRDefault="00E32E3F" w:rsidP="00E32E3F">
      <w:pPr>
        <w:spacing w:after="0" w:line="240" w:lineRule="auto"/>
        <w:rPr>
          <w:rStyle w:val="jlqj4b"/>
        </w:rPr>
      </w:pPr>
      <w:r>
        <w:rPr>
          <w:rStyle w:val="jlqj4b"/>
        </w:rPr>
        <w:t xml:space="preserve">Ciekawe określenie ze SAMOSPIS JEST </w:t>
      </w:r>
      <w:proofErr w:type="gramStart"/>
      <w:r>
        <w:rPr>
          <w:rStyle w:val="jlqj4b"/>
        </w:rPr>
        <w:t>OBOWIĄZKOWY co</w:t>
      </w:r>
      <w:proofErr w:type="gramEnd"/>
      <w:r>
        <w:rPr>
          <w:rStyle w:val="jlqj4b"/>
        </w:rPr>
        <w:t xml:space="preserve"> jedno drugiemu przeczy, albo „</w:t>
      </w:r>
      <w:proofErr w:type="spellStart"/>
      <w:r>
        <w:rPr>
          <w:rStyle w:val="jlqj4b"/>
        </w:rPr>
        <w:t>samospis</w:t>
      </w:r>
      <w:proofErr w:type="spellEnd"/>
      <w:r>
        <w:rPr>
          <w:rStyle w:val="jlqj4b"/>
        </w:rPr>
        <w:t xml:space="preserve"> dobrowolny” albo „ spis obowiązkowy pod przymusem kary”. </w:t>
      </w:r>
    </w:p>
    <w:p w:rsidR="00E32E3F" w:rsidRDefault="00E32E3F" w:rsidP="00E32E3F">
      <w:pPr>
        <w:spacing w:after="0" w:line="240" w:lineRule="auto"/>
        <w:rPr>
          <w:rStyle w:val="jlqj4b"/>
        </w:rPr>
      </w:pPr>
    </w:p>
    <w:p w:rsidR="00E32E3F" w:rsidRDefault="00E32E3F" w:rsidP="00E32E3F">
      <w:pPr>
        <w:spacing w:after="0" w:line="240" w:lineRule="auto"/>
        <w:rPr>
          <w:rStyle w:val="jlqj4b"/>
        </w:rPr>
      </w:pPr>
      <w:r w:rsidRPr="00E32E3F">
        <w:rPr>
          <w:rStyle w:val="jlqj4b"/>
          <w:highlight w:val="yellow"/>
        </w:rPr>
        <w:t xml:space="preserve">Dowód 4: to </w:t>
      </w:r>
      <w:proofErr w:type="gramStart"/>
      <w:r w:rsidRPr="00E32E3F">
        <w:rPr>
          <w:rStyle w:val="jlqj4b"/>
          <w:highlight w:val="yellow"/>
        </w:rPr>
        <w:t>pytanie</w:t>
      </w:r>
      <w:r>
        <w:rPr>
          <w:rStyle w:val="jlqj4b"/>
        </w:rPr>
        <w:t>: Po co</w:t>
      </w:r>
      <w:proofErr w:type="gramEnd"/>
      <w:r>
        <w:rPr>
          <w:rStyle w:val="jlqj4b"/>
        </w:rPr>
        <w:t xml:space="preserve"> GUS robi spis ludności </w:t>
      </w:r>
      <w:r w:rsidRPr="00F4203F">
        <w:rPr>
          <w:rStyle w:val="jlqj4b"/>
          <w:highlight w:val="green"/>
        </w:rPr>
        <w:t>średniowiecznym</w:t>
      </w:r>
      <w:r>
        <w:rPr>
          <w:rStyle w:val="jlqj4b"/>
        </w:rPr>
        <w:t xml:space="preserve"> sposobem wynajmują rachmistrzów do liczenia i spisywania (elektronicznie) skoro ma wszystkie dane statystyczne od lat i regularnie tworzy setki tabelek na postawie danych z systemu mając nasze </w:t>
      </w:r>
      <w:r>
        <w:t xml:space="preserve">oświadczenia majątkowe. </w:t>
      </w:r>
    </w:p>
    <w:p w:rsidR="00E32E3F" w:rsidRDefault="00E32E3F" w:rsidP="00E32E3F">
      <w:pPr>
        <w:spacing w:before="240"/>
        <w:rPr>
          <w:rStyle w:val="jlqj4b"/>
          <w:i/>
        </w:rPr>
      </w:pPr>
      <w:r w:rsidRPr="00E32E3F">
        <w:rPr>
          <w:rStyle w:val="jlqj4b"/>
          <w:highlight w:val="yellow"/>
        </w:rPr>
        <w:t>Dowód 5: zapis w Trust</w:t>
      </w:r>
      <w:r>
        <w:rPr>
          <w:rStyle w:val="jlqj4b"/>
        </w:rPr>
        <w:t xml:space="preserve">: </w:t>
      </w:r>
      <w:r>
        <w:rPr>
          <w:rStyle w:val="jlqj4b"/>
          <w:i/>
        </w:rPr>
        <w:t>NIEWOLNICTWO</w:t>
      </w:r>
      <w:r w:rsidRPr="00E873D6">
        <w:rPr>
          <w:rStyle w:val="jlqj4b"/>
          <w:i/>
        </w:rPr>
        <w:t xml:space="preserve"> z zasady </w:t>
      </w:r>
      <w:r>
        <w:rPr>
          <w:rStyle w:val="jlqj4b"/>
          <w:i/>
        </w:rPr>
        <w:t>jest zakazane</w:t>
      </w:r>
      <w:r w:rsidRPr="00E873D6">
        <w:rPr>
          <w:rStyle w:val="jlqj4b"/>
          <w:i/>
        </w:rPr>
        <w:t xml:space="preserve">, ale JEST MOŻLIWE jego wprowadzenie „uwięzieniem form życia” poprzez </w:t>
      </w:r>
      <w:r w:rsidRPr="001C626A">
        <w:rPr>
          <w:rStyle w:val="jlqj4b"/>
          <w:i/>
          <w:highlight w:val="green"/>
        </w:rPr>
        <w:t>SIŁĘ, OSZUSTWO I STRACH</w:t>
      </w:r>
      <w:r w:rsidRPr="00E873D6">
        <w:rPr>
          <w:rStyle w:val="jlqj4b"/>
          <w:i/>
        </w:rPr>
        <w:t xml:space="preserve"> za zgodą uwięzionych pozwalających na stosowanie SIŁY oraz przez </w:t>
      </w:r>
      <w:proofErr w:type="gramStart"/>
      <w:r w:rsidRPr="00E873D6">
        <w:rPr>
          <w:rStyle w:val="jlqj4b"/>
          <w:i/>
        </w:rPr>
        <w:t>swoja  IGNORANCJĘ</w:t>
      </w:r>
      <w:proofErr w:type="gramEnd"/>
      <w:r w:rsidRPr="00E873D6">
        <w:rPr>
          <w:rStyle w:val="jlqj4b"/>
          <w:i/>
        </w:rPr>
        <w:t xml:space="preserve"> I STRACH.</w:t>
      </w:r>
    </w:p>
    <w:p w:rsidR="00E32E3F" w:rsidRPr="00615191" w:rsidRDefault="00E32E3F" w:rsidP="00E32E3F">
      <w:pPr>
        <w:spacing w:before="240"/>
        <w:rPr>
          <w:highlight w:val="yellow"/>
        </w:rPr>
      </w:pPr>
      <w:r w:rsidRPr="00FF4C3E">
        <w:rPr>
          <w:rStyle w:val="jlqj4b"/>
          <w:highlight w:val="yellow"/>
        </w:rPr>
        <w:t>Dowód 6:</w:t>
      </w:r>
      <w:r>
        <w:rPr>
          <w:rStyle w:val="jlqj4b"/>
          <w:i/>
        </w:rPr>
        <w:t xml:space="preserve"> </w:t>
      </w:r>
      <w:r w:rsidRPr="00FF4C3E">
        <w:rPr>
          <w:rFonts w:ascii="Calibri" w:hAnsi="Calibri" w:cs="Calibri"/>
        </w:rPr>
        <w:t xml:space="preserve">Zgodnie z art. 75 KNZ </w:t>
      </w:r>
      <w:r w:rsidRPr="00713DB9">
        <w:rPr>
          <w:rFonts w:ascii="Calibri" w:hAnsi="Calibri" w:cs="Calibri"/>
          <w:highlight w:val="green"/>
        </w:rPr>
        <w:t>Polska to obszar powierniczy</w:t>
      </w:r>
      <w:r w:rsidRPr="00FF4C3E">
        <w:rPr>
          <w:rFonts w:ascii="Calibri" w:hAnsi="Calibri" w:cs="Calibri"/>
        </w:rPr>
        <w:t xml:space="preserve">. Zatem wg KNZ mieszkańcy tego obszaru są „cudzoziemcami”.  Zgodnie z </w:t>
      </w:r>
      <w:r w:rsidRPr="00FF4C3E">
        <w:t xml:space="preserve">Ustawą o obywatelstwie polskim art. 8 </w:t>
      </w:r>
      <w:r w:rsidRPr="00FF4C3E">
        <w:rPr>
          <w:rFonts w:ascii="Calibri" w:hAnsi="Calibri" w:cs="Calibri"/>
        </w:rPr>
        <w:t>obywatelstwo dostajemy od rodziców (</w:t>
      </w:r>
      <w:proofErr w:type="spellStart"/>
      <w:r w:rsidRPr="00FF4C3E">
        <w:rPr>
          <w:rFonts w:ascii="Calibri" w:hAnsi="Calibri" w:cs="Calibri"/>
        </w:rPr>
        <w:t>pkt</w:t>
      </w:r>
      <w:proofErr w:type="spellEnd"/>
      <w:r w:rsidRPr="00FF4C3E">
        <w:rPr>
          <w:rFonts w:ascii="Calibri" w:hAnsi="Calibri" w:cs="Calibri"/>
        </w:rPr>
        <w:t xml:space="preserve"> 4) i </w:t>
      </w:r>
      <w:r w:rsidRPr="00F552B4">
        <w:rPr>
          <w:rFonts w:ascii="Calibri" w:hAnsi="Calibri" w:cs="Calibri"/>
          <w:highlight w:val="green"/>
        </w:rPr>
        <w:t>mamy je tylko do 16 roku życia</w:t>
      </w:r>
      <w:r w:rsidRPr="00FF4C3E">
        <w:rPr>
          <w:rFonts w:ascii="Calibri" w:hAnsi="Calibri" w:cs="Calibri"/>
        </w:rPr>
        <w:t xml:space="preserve">. Później tracimy je i w zasadzie można Nas </w:t>
      </w:r>
      <w:proofErr w:type="gramStart"/>
      <w:r w:rsidRPr="00FF4C3E">
        <w:rPr>
          <w:rFonts w:ascii="Calibri" w:hAnsi="Calibri" w:cs="Calibri"/>
        </w:rPr>
        <w:t xml:space="preserve">deportować , </w:t>
      </w:r>
      <w:proofErr w:type="gramEnd"/>
      <w:r w:rsidRPr="00FF4C3E">
        <w:rPr>
          <w:rFonts w:ascii="Calibri" w:hAnsi="Calibri" w:cs="Calibri"/>
        </w:rPr>
        <w:t xml:space="preserve">bo nikt nie wie, że </w:t>
      </w:r>
      <w:proofErr w:type="spellStart"/>
      <w:r w:rsidRPr="00FF4C3E">
        <w:rPr>
          <w:rFonts w:ascii="Calibri" w:hAnsi="Calibri" w:cs="Calibri"/>
        </w:rPr>
        <w:t>że</w:t>
      </w:r>
      <w:proofErr w:type="spellEnd"/>
      <w:r w:rsidRPr="00FF4C3E">
        <w:rPr>
          <w:rFonts w:ascii="Calibri" w:hAnsi="Calibri" w:cs="Calibri"/>
        </w:rPr>
        <w:t xml:space="preserve"> trzeba się zgodzić ??? zgodnie z </w:t>
      </w:r>
      <w:proofErr w:type="spellStart"/>
      <w:r w:rsidRPr="00FF4C3E">
        <w:t>pkt</w:t>
      </w:r>
      <w:proofErr w:type="spellEnd"/>
      <w:proofErr w:type="gramStart"/>
      <w:r w:rsidRPr="00FF4C3E">
        <w:t xml:space="preserve"> 7</w:t>
      </w:r>
      <w:r>
        <w:t>:</w:t>
      </w:r>
      <w:r w:rsidRPr="00FF4C3E">
        <w:rPr>
          <w:rFonts w:ascii="Calibri" w:hAnsi="Calibri" w:cs="Calibri"/>
          <w:i/>
        </w:rPr>
        <w:t>„</w:t>
      </w:r>
      <w:r w:rsidRPr="00DF1546">
        <w:rPr>
          <w:color w:val="FF0000"/>
        </w:rPr>
        <w:t xml:space="preserve"> </w:t>
      </w:r>
      <w:r w:rsidRPr="00DF1546">
        <w:rPr>
          <w:i/>
          <w:color w:val="FF0000"/>
        </w:rPr>
        <w:t>rozciągnięcie</w:t>
      </w:r>
      <w:proofErr w:type="gramEnd"/>
      <w:r w:rsidRPr="00DF1546">
        <w:rPr>
          <w:i/>
          <w:color w:val="FF0000"/>
        </w:rPr>
        <w:t xml:space="preserve"> nadania obywatelstwa polskiego na dzieci, które ukończyły szesnaście lat, następuje jedynie za ich zgodą”</w:t>
      </w:r>
      <w:r w:rsidRPr="00615191">
        <w:rPr>
          <w:highlight w:val="yellow"/>
        </w:rPr>
        <w:t xml:space="preserve"> </w:t>
      </w:r>
    </w:p>
    <w:p w:rsidR="00E32E3F" w:rsidRDefault="00E32E3F" w:rsidP="00E32E3F">
      <w:pPr>
        <w:spacing w:after="0" w:line="240" w:lineRule="auto"/>
      </w:pPr>
      <w:r w:rsidRPr="0071269F">
        <w:rPr>
          <w:highlight w:val="yellow"/>
        </w:rPr>
        <w:t>Wniosek z tych dowodów jest następujący:</w:t>
      </w:r>
      <w:r>
        <w:t xml:space="preserve"> </w:t>
      </w:r>
    </w:p>
    <w:p w:rsidR="00E32E3F" w:rsidRDefault="00E32E3F" w:rsidP="00E32E3F">
      <w:pPr>
        <w:pStyle w:val="Akapitzlist"/>
        <w:numPr>
          <w:ilvl w:val="0"/>
          <w:numId w:val="11"/>
        </w:numPr>
        <w:spacing w:after="0" w:line="240" w:lineRule="auto"/>
      </w:pPr>
      <w:r>
        <w:t xml:space="preserve">Mamy od 01.01.2021 „OTWARTE OKNA MOŻLIWOŚCI” na dobrowolne zadeklarowanie siebie Wolnym Człowiekiem lub wyrazić zgodę na bycie niewolnikiem też dobrowolnie!!! </w:t>
      </w:r>
    </w:p>
    <w:p w:rsidR="00E32E3F" w:rsidRDefault="00E32E3F" w:rsidP="00E32E3F">
      <w:pPr>
        <w:pStyle w:val="Akapitzlist"/>
        <w:numPr>
          <w:ilvl w:val="0"/>
          <w:numId w:val="11"/>
        </w:numPr>
        <w:spacing w:after="0" w:line="240" w:lineRule="auto"/>
      </w:pPr>
      <w:r>
        <w:t xml:space="preserve">Aby uzyskać naszą DOBROWOLNĄ ZGODĘ na bycie </w:t>
      </w:r>
      <w:proofErr w:type="spellStart"/>
      <w:r>
        <w:t>niewolnikim</w:t>
      </w:r>
      <w:proofErr w:type="spellEnd"/>
      <w:r>
        <w:t xml:space="preserve"> na kolejne 100 lat kontrolerzy mogą używać: Siły, Podstępu i Strachu. Przy czym unikniecie </w:t>
      </w:r>
      <w:proofErr w:type="spellStart"/>
      <w:r>
        <w:t>samospisu</w:t>
      </w:r>
      <w:proofErr w:type="spellEnd"/>
      <w:r>
        <w:t xml:space="preserve"> </w:t>
      </w:r>
      <w:r>
        <w:lastRenderedPageBreak/>
        <w:t xml:space="preserve">traktowane jest przez kontrolerów jak IGNORANCJA i DOMNIEMANE </w:t>
      </w:r>
      <w:r w:rsidRPr="00A124B3">
        <w:t xml:space="preserve">DOBROWOLNE dokonanie </w:t>
      </w:r>
      <w:r>
        <w:t>czynności</w:t>
      </w:r>
      <w:r w:rsidRPr="00A124B3">
        <w:t>.</w:t>
      </w:r>
    </w:p>
    <w:p w:rsidR="00E32E3F" w:rsidRDefault="00E32E3F" w:rsidP="00E32E3F">
      <w:pPr>
        <w:pStyle w:val="Akapitzlist"/>
        <w:numPr>
          <w:ilvl w:val="0"/>
          <w:numId w:val="11"/>
        </w:numPr>
        <w:spacing w:after="0" w:line="240" w:lineRule="auto"/>
      </w:pPr>
      <w:r>
        <w:t xml:space="preserve">Dlatego wniesienie do rejestrów niewolników proponują nam PODSTĘPEM </w:t>
      </w:r>
      <w:proofErr w:type="spellStart"/>
      <w:r>
        <w:t>zrobic</w:t>
      </w:r>
      <w:proofErr w:type="spellEnd"/>
      <w:r>
        <w:t xml:space="preserve"> „</w:t>
      </w:r>
      <w:proofErr w:type="spellStart"/>
      <w:r>
        <w:t>samospisem</w:t>
      </w:r>
      <w:proofErr w:type="spellEnd"/>
      <w:r>
        <w:t xml:space="preserve"> dobrowolnie” (gdy człowiek </w:t>
      </w:r>
      <w:r w:rsidR="001B5795">
        <w:t>sam</w:t>
      </w:r>
      <w:r w:rsidRPr="001C626A">
        <w:t xml:space="preserve"> siebie wnosi do </w:t>
      </w:r>
      <w:r>
        <w:t xml:space="preserve">rejestru niewolników) przy tym </w:t>
      </w:r>
      <w:proofErr w:type="gramStart"/>
      <w:r>
        <w:t>STRASZĄC  nas</w:t>
      </w:r>
      <w:proofErr w:type="gramEnd"/>
      <w:r>
        <w:t xml:space="preserve"> kara finansową. </w:t>
      </w:r>
    </w:p>
    <w:p w:rsidR="00E32E3F" w:rsidRDefault="00E32E3F" w:rsidP="00E32E3F">
      <w:pPr>
        <w:spacing w:after="0" w:line="240" w:lineRule="auto"/>
      </w:pPr>
    </w:p>
    <w:p w:rsidR="00E32E3F" w:rsidRPr="00CD61F0" w:rsidRDefault="00E32E3F" w:rsidP="00E32E3F">
      <w:pPr>
        <w:spacing w:after="0" w:line="240" w:lineRule="auto"/>
        <w:rPr>
          <w:rStyle w:val="jlqj4b"/>
          <w:b/>
        </w:rPr>
      </w:pPr>
      <w:r w:rsidRPr="0071269F">
        <w:rPr>
          <w:rStyle w:val="jlqj4b"/>
          <w:b/>
          <w:highlight w:val="yellow"/>
        </w:rPr>
        <w:t>JAKIE SĄ KONSEKWENCJI:</w:t>
      </w:r>
    </w:p>
    <w:p w:rsidR="00E32E3F" w:rsidRDefault="00E32E3F" w:rsidP="00E32E3F">
      <w:pPr>
        <w:spacing w:after="0" w:line="240" w:lineRule="auto"/>
        <w:rPr>
          <w:rStyle w:val="jlqj4b"/>
        </w:rPr>
      </w:pPr>
      <w:r>
        <w:rPr>
          <w:rStyle w:val="jlqj4b"/>
        </w:rPr>
        <w:t xml:space="preserve">PIERWSZE PODEJŚCIE, aby po prostu NIE REAGOWAĆ i nie uczestniczyć w tej grze kontrolerów. Też wcześniej wychodziłem z tego założenia, że ​​ich plany mnie nie dotyczą. Wybrałam swoją pracę i otoczenie według własnych zainteresowań, gdy po kilku lekcjach życia doszłam do takiej świadomości. Od marca 2020 roku okazało się, że nie wystarczy nie uczestniczyć w planach kontrolerów, </w:t>
      </w:r>
      <w:proofErr w:type="gramStart"/>
      <w:r>
        <w:rPr>
          <w:rStyle w:val="jlqj4b"/>
        </w:rPr>
        <w:t>zwłaszcza gdy</w:t>
      </w:r>
      <w:proofErr w:type="gramEnd"/>
      <w:r>
        <w:rPr>
          <w:rStyle w:val="jlqj4b"/>
        </w:rPr>
        <w:t xml:space="preserve"> moja praca w cyrku i zainteresowanie ziołolecznictwem nie pokrywają się z ich planami. Obie te działalności </w:t>
      </w:r>
      <w:proofErr w:type="gramStart"/>
      <w:r>
        <w:rPr>
          <w:rStyle w:val="jlqj4b"/>
        </w:rPr>
        <w:t xml:space="preserve">obecnie w </w:t>
      </w:r>
      <w:proofErr w:type="spellStart"/>
      <w:r>
        <w:rPr>
          <w:rStyle w:val="jlqj4b"/>
        </w:rPr>
        <w:t>świetlie</w:t>
      </w:r>
      <w:proofErr w:type="spellEnd"/>
      <w:proofErr w:type="gramEnd"/>
      <w:r>
        <w:rPr>
          <w:rStyle w:val="jlqj4b"/>
        </w:rPr>
        <w:t xml:space="preserve"> ustaw są „nielegalne”. Potraktowałam </w:t>
      </w:r>
      <w:proofErr w:type="gramStart"/>
      <w:r>
        <w:rPr>
          <w:rStyle w:val="jlqj4b"/>
        </w:rPr>
        <w:t>to że</w:t>
      </w:r>
      <w:proofErr w:type="gramEnd"/>
      <w:r>
        <w:rPr>
          <w:rStyle w:val="jlqj4b"/>
        </w:rPr>
        <w:t xml:space="preserve"> dano mi więcej czasu na przemyślenia i </w:t>
      </w:r>
      <w:proofErr w:type="spellStart"/>
      <w:r>
        <w:rPr>
          <w:rStyle w:val="jlqj4b"/>
        </w:rPr>
        <w:t>doszedłam</w:t>
      </w:r>
      <w:proofErr w:type="spellEnd"/>
      <w:r>
        <w:rPr>
          <w:rStyle w:val="jlqj4b"/>
        </w:rPr>
        <w:t xml:space="preserve"> do wniosku, że:</w:t>
      </w:r>
    </w:p>
    <w:p w:rsidR="00E32E3F" w:rsidRDefault="00E32E3F" w:rsidP="00E32E3F">
      <w:pPr>
        <w:spacing w:after="0" w:line="240" w:lineRule="auto"/>
        <w:rPr>
          <w:rStyle w:val="jlqj4b"/>
        </w:rPr>
      </w:pPr>
      <w:r>
        <w:rPr>
          <w:rStyle w:val="jlqj4b"/>
        </w:rPr>
        <w:t xml:space="preserve"> WSZYSTKIE NARZĘDZIA KONTROLERÓW TRZEBA UMIEJĘTNIE WYKORZYSTAĆ NA NASZĄ KORZYŚĆ.</w:t>
      </w:r>
    </w:p>
    <w:p w:rsidR="00E32E3F" w:rsidRDefault="00E32E3F" w:rsidP="00E32E3F">
      <w:pPr>
        <w:spacing w:after="0" w:line="240" w:lineRule="auto"/>
        <w:rPr>
          <w:rStyle w:val="jlqj4b"/>
        </w:rPr>
      </w:pPr>
    </w:p>
    <w:p w:rsidR="00E32E3F" w:rsidRPr="007B656F" w:rsidRDefault="00E32E3F" w:rsidP="00E3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jlqj4b"/>
        </w:rPr>
        <w:t xml:space="preserve">Dlatego postanowiłem zastosować DRUGIE PODEJŚCIE I REAGOWAĆ.  </w:t>
      </w:r>
      <w:r>
        <w:t xml:space="preserve">Ja postanowiłam wysłać </w:t>
      </w:r>
      <w:r>
        <w:rPr>
          <w:rFonts w:ascii="Calibri" w:hAnsi="Calibri" w:cs="Calibri"/>
        </w:rPr>
        <w:t xml:space="preserve">ODMOWĘ udziału w spisie powszechnym </w:t>
      </w:r>
      <w:r>
        <w:rPr>
          <w:rFonts w:ascii="Calibri" w:hAnsi="Calibri" w:cs="Calibri"/>
          <w:b/>
          <w:bCs/>
        </w:rPr>
        <w:t>listem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poleconym za potwierdzeniem odbioru</w:t>
      </w:r>
      <w:r>
        <w:rPr>
          <w:rFonts w:ascii="Calibri" w:hAnsi="Calibri" w:cs="Calibri"/>
        </w:rPr>
        <w:t xml:space="preserve"> i nie potrzebuję ich odpowiedzi. Chodzi o skorzystanie z prawa zgłoszenie odmowy, a skoro nie podali procedury jak tego dokonać to mogę to zrobić </w:t>
      </w:r>
      <w:r>
        <w:rPr>
          <w:rFonts w:ascii="Calibri" w:hAnsi="Calibri" w:cs="Calibri"/>
          <w:b/>
          <w:bCs/>
        </w:rPr>
        <w:t>w dowolnej formie. 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 </w:t>
      </w:r>
      <w:r w:rsidRPr="00E36C44">
        <w:rPr>
          <w:rFonts w:ascii="Times New Roman" w:eastAsia="Times New Roman" w:hAnsi="Times New Roman" w:cs="Times New Roman"/>
          <w:sz w:val="24"/>
          <w:szCs w:val="24"/>
          <w:lang w:eastAsia="pl-PL"/>
        </w:rPr>
        <w:t>już z wpi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sanymi komputerowo danymi Olga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Puszczyńska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56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w formie drukowanego tekstu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podpisem</w:t>
      </w:r>
      <w:r w:rsidRPr="007B6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spodem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czerwonym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długopisem</w:t>
      </w:r>
      <w:r w:rsidRPr="007B6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</w:t>
      </w:r>
      <w:proofErr w:type="gramEnd"/>
      <w:r w:rsidRPr="007B6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zastrzeżony. </w:t>
      </w:r>
    </w:p>
    <w:p w:rsidR="00E32E3F" w:rsidRPr="00E36C44" w:rsidRDefault="00E32E3F" w:rsidP="00E3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E3F" w:rsidRDefault="00E32E3F" w:rsidP="00E32E3F">
      <w:pPr>
        <w:spacing w:after="0" w:line="240" w:lineRule="auto"/>
        <w:rPr>
          <w:rStyle w:val="jlqj4b"/>
        </w:rPr>
      </w:pPr>
      <w:r>
        <w:rPr>
          <w:rStyle w:val="jlqj4b"/>
        </w:rPr>
        <w:t xml:space="preserve">Ten list będzie podstawą do dochodzenia swoich praw, </w:t>
      </w:r>
      <w:proofErr w:type="spellStart"/>
      <w:r>
        <w:rPr>
          <w:rStyle w:val="jlqj4b"/>
        </w:rPr>
        <w:t>jezeli</w:t>
      </w:r>
      <w:proofErr w:type="spellEnd"/>
      <w:r>
        <w:rPr>
          <w:rStyle w:val="jlqj4b"/>
        </w:rPr>
        <w:t xml:space="preserve"> ponownie wprowadzą nas do </w:t>
      </w:r>
      <w:proofErr w:type="gramStart"/>
      <w:r>
        <w:rPr>
          <w:rStyle w:val="jlqj4b"/>
        </w:rPr>
        <w:t>rejestrów jako</w:t>
      </w:r>
      <w:proofErr w:type="gramEnd"/>
      <w:r>
        <w:rPr>
          <w:rStyle w:val="jlqj4b"/>
        </w:rPr>
        <w:t xml:space="preserve"> emigrantów i zaczną się kolejne prześladowania „emigrantów i ich dzieci” i ustalania kryteriów </w:t>
      </w:r>
      <w:proofErr w:type="spellStart"/>
      <w:r>
        <w:rPr>
          <w:rStyle w:val="jlqj4b"/>
        </w:rPr>
        <w:t>maseczkowo-patyczkowo-szczepionkowych</w:t>
      </w:r>
      <w:proofErr w:type="spellEnd"/>
      <w:r>
        <w:rPr>
          <w:rStyle w:val="jlqj4b"/>
        </w:rPr>
        <w:t xml:space="preserve"> do ustalenia kto ma według nich „prawo” na opiekę medyczną, wykształcenie i pracę, a </w:t>
      </w:r>
      <w:proofErr w:type="spellStart"/>
      <w:r>
        <w:rPr>
          <w:rStyle w:val="jlqj4b"/>
        </w:rPr>
        <w:t>ktomu</w:t>
      </w:r>
      <w:proofErr w:type="spellEnd"/>
      <w:r>
        <w:rPr>
          <w:rStyle w:val="jlqj4b"/>
        </w:rPr>
        <w:t xml:space="preserve"> tego zabronią. Dzieci uczą się zdalnie bez komunikowania się z rówieśnikami, znajomi opisują terror w szpitalach, a ci, którzy mimo zakazów otworzyli własny biznes, są prześladowani przez służby. Rozumiem, że to ostatnie próby kontrolerów i od kwietnia zobaczymy nasze wyniki na lepsze. Ale myślę, że samo w sobie niewiele się zmieni, jeśli sami nie zajmiemy się oczyszczeniem „własnego podwórka”. Najpierw kropla po kropli, potem wydrążymy sobie …. </w:t>
      </w:r>
      <w:proofErr w:type="gramStart"/>
      <w:r>
        <w:rPr>
          <w:rStyle w:val="jlqj4b"/>
        </w:rPr>
        <w:t>rzekę</w:t>
      </w:r>
      <w:proofErr w:type="gramEnd"/>
      <w:r>
        <w:rPr>
          <w:rStyle w:val="jlqj4b"/>
        </w:rPr>
        <w:t xml:space="preserve"> i dotrzemy do mórz i oceanów, czyli do Zwrotu Zasobów naszego Dziedzictwa Przodków. </w:t>
      </w:r>
    </w:p>
    <w:p w:rsidR="00E32E3F" w:rsidRDefault="00E32E3F" w:rsidP="00E32E3F">
      <w:pPr>
        <w:spacing w:after="0" w:line="240" w:lineRule="auto"/>
        <w:rPr>
          <w:rStyle w:val="jlqj4b"/>
        </w:rPr>
      </w:pPr>
    </w:p>
    <w:p w:rsidR="00E32E3F" w:rsidRPr="009D584D" w:rsidRDefault="00E32E3F" w:rsidP="00E32E3F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9D584D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KTO MA PRAWO NA „DZIEDZICTWO SWOICH PRZODKÓW”?</w:t>
      </w:r>
    </w:p>
    <w:p w:rsidR="00E32E3F" w:rsidRPr="007F66CA" w:rsidRDefault="00E32E3F" w:rsidP="00E32E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 „Dziedzictwo</w:t>
      </w:r>
      <w:proofErr w:type="gramEnd"/>
      <w:r w:rsidRPr="00171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i dostępu do tego dziedzictwa jest zapisane w naszym unikalnym DNA </w:t>
      </w:r>
    </w:p>
    <w:p w:rsidR="00E32E3F" w:rsidRPr="003B1265" w:rsidRDefault="00E32E3F" w:rsidP="00E32E3F">
      <w:pPr>
        <w:rPr>
          <w:rStyle w:val="jlqj4b"/>
          <w:i/>
        </w:rPr>
      </w:pPr>
      <w:r w:rsidRPr="003B1265">
        <w:rPr>
          <w:rStyle w:val="jlqj4b"/>
          <w:i/>
        </w:rPr>
        <w:t xml:space="preserve">Prawna definicja „śmierci” w Trust może oznaczać fizyczną, potwierdzoną śmiercią osoby, ale może również oznaczać zrzeczenie się mienia lub innego spadku. </w:t>
      </w:r>
    </w:p>
    <w:p w:rsidR="00E32E3F" w:rsidRPr="003B1265" w:rsidRDefault="00E32E3F" w:rsidP="00E32E3F">
      <w:pPr>
        <w:rPr>
          <w:rStyle w:val="jlqj4b"/>
          <w:i/>
        </w:rPr>
      </w:pPr>
      <w:r w:rsidRPr="003B1265">
        <w:rPr>
          <w:rStyle w:val="jlqj4b"/>
          <w:i/>
        </w:rPr>
        <w:t>Zgoda na szczepienie jest uznawana za „dobrowolną rezygnacje z dziedziczenia”. Po szczepieniu każdy zostaje uznany za „genetycznie zmodyfikowany organizm” należący do korporacji</w:t>
      </w:r>
      <w:r>
        <w:rPr>
          <w:rStyle w:val="jlqj4b"/>
          <w:i/>
        </w:rPr>
        <w:t xml:space="preserve"> w postacie „biomasy”. </w:t>
      </w:r>
    </w:p>
    <w:p w:rsidR="00E32E3F" w:rsidRDefault="00E32E3F" w:rsidP="00E32E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tych kto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jeszcze nie wie że szczepionki, testy PCR, maseczki, lock down, powszechny spis ludności i inne oferty korporacji RP są dobrowolne podaje podstawę prawną która nam to gwarantuje. Przy czym </w:t>
      </w:r>
      <w:r w:rsidRPr="004C4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NIEMA ŻADNEJ KARY FINANSOWEJ W USTAWIE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odmowy przy wywieraniu na nas presji </w:t>
      </w:r>
      <w:proofErr w:type="spellStart"/>
      <w:r>
        <w:rPr>
          <w:rStyle w:val="jlqj4b"/>
        </w:rPr>
        <w:t>maseczkowo-patyczkowo-szczepionkowych</w:t>
      </w:r>
      <w:proofErr w:type="spellEnd"/>
      <w:r>
        <w:rPr>
          <w:rStyle w:val="jlqj4b"/>
        </w:rPr>
        <w:t>.</w:t>
      </w:r>
    </w:p>
    <w:p w:rsidR="00E32E3F" w:rsidRDefault="008043A0" w:rsidP="00E32E3F">
      <w:hyperlink r:id="rId20" w:tgtFrame="_blank" w:history="1">
        <w:r w:rsidR="00E32E3F">
          <w:rPr>
            <w:rStyle w:val="Hipercze"/>
          </w:rPr>
          <w:t>https://www.facebook.com/730705563682695/posts/3721996684553553/</w:t>
        </w:r>
      </w:hyperlink>
    </w:p>
    <w:p w:rsidR="00E32E3F" w:rsidRDefault="00E32E3F" w:rsidP="00E32E3F">
      <w:r>
        <w:t>Testy tak samo jak i szczepienia oraz maseczki kwalifikowane są do eksperymentu medycznego.</w:t>
      </w:r>
    </w:p>
    <w:p w:rsidR="00E32E3F" w:rsidRPr="004C4148" w:rsidRDefault="00E32E3F" w:rsidP="00E32E3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C4148">
        <w:rPr>
          <w:rFonts w:ascii="Calibri" w:eastAsia="Times New Roman" w:hAnsi="Calibri" w:cs="Calibri"/>
          <w:b/>
          <w:bCs/>
          <w:lang w:eastAsia="pl-PL"/>
        </w:rPr>
        <w:t xml:space="preserve">PRZED PRZYMUSEM DO TESTÓW TAK SAMO JAK PRZED PRZYMUSEM DO </w:t>
      </w:r>
      <w:proofErr w:type="gramStart"/>
      <w:r w:rsidRPr="004C4148">
        <w:rPr>
          <w:rFonts w:ascii="Calibri" w:eastAsia="Times New Roman" w:hAnsi="Calibri" w:cs="Calibri"/>
          <w:b/>
          <w:bCs/>
          <w:lang w:eastAsia="pl-PL"/>
        </w:rPr>
        <w:t>SZCZEPIEŃ JAKO</w:t>
      </w:r>
      <w:proofErr w:type="gramEnd"/>
      <w:r w:rsidRPr="004C4148">
        <w:rPr>
          <w:rFonts w:ascii="Calibri" w:eastAsia="Times New Roman" w:hAnsi="Calibri" w:cs="Calibri"/>
          <w:b/>
          <w:bCs/>
          <w:lang w:eastAsia="pl-PL"/>
        </w:rPr>
        <w:t xml:space="preserve"> TORTURY I EKSPERYMENTY MEDYCZNE CHRONIĄ NAS:</w:t>
      </w:r>
    </w:p>
    <w:p w:rsidR="00E32E3F" w:rsidRPr="004C4148" w:rsidRDefault="00E32E3F" w:rsidP="00E32E3F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4C4148">
        <w:rPr>
          <w:rFonts w:ascii="Symbol" w:eastAsia="Times New Roman" w:hAnsi="Symbol" w:cs="Calibri"/>
          <w:lang w:eastAsia="pl-PL"/>
        </w:rPr>
        <w:t></w:t>
      </w:r>
      <w:r w:rsidRPr="004C414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proofErr w:type="gramStart"/>
      <w:r w:rsidRPr="004C4148">
        <w:rPr>
          <w:rFonts w:ascii="Calibri" w:eastAsia="Times New Roman" w:hAnsi="Calibri" w:cs="Calibri"/>
          <w:lang w:eastAsia="pl-PL"/>
        </w:rPr>
        <w:t>Praw</w:t>
      </w:r>
      <w:proofErr w:type="gramEnd"/>
      <w:r w:rsidRPr="004C4148">
        <w:rPr>
          <w:rFonts w:ascii="Calibri" w:eastAsia="Times New Roman" w:hAnsi="Calibri" w:cs="Calibri"/>
          <w:lang w:eastAsia="pl-PL"/>
        </w:rPr>
        <w:t xml:space="preserve"> Naturalnych sformułowanych w 1651 roku przez Thomasa </w:t>
      </w:r>
      <w:proofErr w:type="spellStart"/>
      <w:r w:rsidRPr="004C4148">
        <w:rPr>
          <w:rFonts w:ascii="Calibri" w:eastAsia="Times New Roman" w:hAnsi="Calibri" w:cs="Calibri"/>
          <w:lang w:eastAsia="pl-PL"/>
        </w:rPr>
        <w:t>Hobbes’a</w:t>
      </w:r>
      <w:proofErr w:type="spellEnd"/>
      <w:r w:rsidRPr="004C4148">
        <w:rPr>
          <w:rFonts w:ascii="Calibri" w:eastAsia="Times New Roman" w:hAnsi="Calibri" w:cs="Calibri"/>
          <w:lang w:eastAsia="pl-PL"/>
        </w:rPr>
        <w:t xml:space="preserve">, </w:t>
      </w:r>
    </w:p>
    <w:p w:rsidR="00E32E3F" w:rsidRPr="004C4148" w:rsidRDefault="00E32E3F" w:rsidP="00E32E3F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4C4148">
        <w:rPr>
          <w:rFonts w:ascii="Symbol" w:eastAsia="Times New Roman" w:hAnsi="Symbol" w:cs="Calibri"/>
          <w:lang w:eastAsia="pl-PL"/>
        </w:rPr>
        <w:t></w:t>
      </w:r>
      <w:r w:rsidRPr="004C414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4C4148">
        <w:rPr>
          <w:rFonts w:ascii="Calibri" w:eastAsia="Times New Roman" w:hAnsi="Calibri" w:cs="Calibri"/>
          <w:lang w:eastAsia="pl-PL"/>
        </w:rPr>
        <w:t xml:space="preserve">Kodeksu Norymberskiego z 1947 roku, </w:t>
      </w:r>
    </w:p>
    <w:p w:rsidR="00E32E3F" w:rsidRPr="004C4148" w:rsidRDefault="00E32E3F" w:rsidP="00E32E3F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4C4148">
        <w:rPr>
          <w:rFonts w:ascii="Symbol" w:eastAsia="Times New Roman" w:hAnsi="Symbol" w:cs="Calibri"/>
          <w:lang w:eastAsia="pl-PL"/>
        </w:rPr>
        <w:t></w:t>
      </w:r>
      <w:r w:rsidRPr="004C414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4C4148">
        <w:rPr>
          <w:rFonts w:ascii="Calibri" w:eastAsia="Times New Roman" w:hAnsi="Calibri" w:cs="Calibri"/>
          <w:lang w:eastAsia="pl-PL"/>
        </w:rPr>
        <w:t xml:space="preserve">Powszechnej Deklaracji </w:t>
      </w:r>
      <w:proofErr w:type="gramStart"/>
      <w:r w:rsidRPr="004C4148">
        <w:rPr>
          <w:rFonts w:ascii="Calibri" w:eastAsia="Times New Roman" w:hAnsi="Calibri" w:cs="Calibri"/>
          <w:lang w:eastAsia="pl-PL"/>
        </w:rPr>
        <w:t>Praw</w:t>
      </w:r>
      <w:proofErr w:type="gramEnd"/>
      <w:r w:rsidRPr="004C4148">
        <w:rPr>
          <w:rFonts w:ascii="Calibri" w:eastAsia="Times New Roman" w:hAnsi="Calibri" w:cs="Calibri"/>
          <w:lang w:eastAsia="pl-PL"/>
        </w:rPr>
        <w:t xml:space="preserve"> Człowieka uchwalonej w 1948 roku przez Zgromadzenie Ogólne ONZ,</w:t>
      </w:r>
    </w:p>
    <w:p w:rsidR="00E32E3F" w:rsidRPr="004C4148" w:rsidRDefault="00E32E3F" w:rsidP="00E32E3F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C4148">
        <w:rPr>
          <w:rFonts w:ascii="Symbol" w:eastAsia="Times New Roman" w:hAnsi="Symbol" w:cs="Times New Roman"/>
          <w:lang w:eastAsia="pl-PL"/>
        </w:rPr>
        <w:t></w:t>
      </w:r>
      <w:r w:rsidRPr="004C414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4C4148">
        <w:rPr>
          <w:rFonts w:ascii="Calibri" w:eastAsia="Times New Roman" w:hAnsi="Calibri" w:cs="Calibri"/>
          <w:lang w:eastAsia="pl-PL"/>
        </w:rPr>
        <w:t>Konwencja W Sprawie Zniesienia Niewolnictwa W Genewie Dnia 7 Września 1956</w:t>
      </w:r>
    </w:p>
    <w:p w:rsidR="00E32E3F" w:rsidRPr="004C4148" w:rsidRDefault="00E32E3F" w:rsidP="00E32E3F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4C4148">
        <w:rPr>
          <w:rFonts w:ascii="Symbol" w:eastAsia="Times New Roman" w:hAnsi="Symbol" w:cs="Calibri"/>
          <w:sz w:val="24"/>
          <w:szCs w:val="24"/>
          <w:lang w:eastAsia="pl-PL"/>
        </w:rPr>
        <w:t></w:t>
      </w:r>
      <w:r w:rsidRPr="004C414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4C4148">
        <w:rPr>
          <w:rFonts w:ascii="Calibri" w:eastAsia="Times New Roman" w:hAnsi="Calibri" w:cs="Calibri"/>
          <w:lang w:eastAsia="pl-PL"/>
        </w:rPr>
        <w:t>Konwencji z Oviedo o Prawach Człowieka i Biomedycynie podjętej przez Radę Europy w 1997 roku,</w:t>
      </w:r>
    </w:p>
    <w:p w:rsidR="00E32E3F" w:rsidRDefault="00E32E3F" w:rsidP="00E32E3F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4C4148">
        <w:rPr>
          <w:rFonts w:ascii="Symbol" w:eastAsia="Times New Roman" w:hAnsi="Symbol" w:cs="Calibri"/>
          <w:lang w:eastAsia="pl-PL"/>
        </w:rPr>
        <w:t></w:t>
      </w:r>
      <w:r w:rsidRPr="004C414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4C4148">
        <w:rPr>
          <w:rFonts w:ascii="Calibri" w:eastAsia="Times New Roman" w:hAnsi="Calibri" w:cs="Calibri"/>
          <w:lang w:eastAsia="pl-PL"/>
        </w:rPr>
        <w:t xml:space="preserve">Deklaracji UNESCO z 2005 roku w sprawie Bioetyki i </w:t>
      </w:r>
      <w:proofErr w:type="gramStart"/>
      <w:r w:rsidRPr="004C4148">
        <w:rPr>
          <w:rFonts w:ascii="Calibri" w:eastAsia="Times New Roman" w:hAnsi="Calibri" w:cs="Calibri"/>
          <w:lang w:eastAsia="pl-PL"/>
        </w:rPr>
        <w:t>Praw</w:t>
      </w:r>
      <w:proofErr w:type="gramEnd"/>
      <w:r w:rsidRPr="004C4148">
        <w:rPr>
          <w:rFonts w:ascii="Calibri" w:eastAsia="Times New Roman" w:hAnsi="Calibri" w:cs="Calibri"/>
          <w:lang w:eastAsia="pl-PL"/>
        </w:rPr>
        <w:t xml:space="preserve"> Człowieka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:rsidR="00E32E3F" w:rsidRDefault="00E32E3F" w:rsidP="00E32E3F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 w:cs="Calibri"/>
          <w:sz w:val="22"/>
          <w:szCs w:val="22"/>
        </w:rPr>
        <w:t>Konstytucji RP z roku 1997,</w:t>
      </w:r>
    </w:p>
    <w:p w:rsidR="00E32E3F" w:rsidRDefault="00E32E3F" w:rsidP="00E32E3F">
      <w:pPr>
        <w:pStyle w:val="NormalnyWeb"/>
        <w:spacing w:before="0" w:beforeAutospacing="0" w:after="20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  <w:szCs w:val="22"/>
        </w:rPr>
        <w:t xml:space="preserve">Zgromadzenie </w:t>
      </w:r>
      <w:proofErr w:type="spellStart"/>
      <w:r>
        <w:rPr>
          <w:rFonts w:ascii="Arial" w:hAnsi="Arial" w:cs="Arial"/>
          <w:sz w:val="22"/>
          <w:szCs w:val="22"/>
        </w:rPr>
        <w:t>Parliamentarne</w:t>
      </w:r>
      <w:proofErr w:type="spellEnd"/>
      <w:r>
        <w:rPr>
          <w:rFonts w:ascii="Arial" w:hAnsi="Arial" w:cs="Arial"/>
          <w:sz w:val="22"/>
          <w:szCs w:val="22"/>
        </w:rPr>
        <w:t xml:space="preserve"> 27 stycznia 2021 (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7.3) mówiące o </w:t>
      </w:r>
      <w:proofErr w:type="spellStart"/>
      <w:r>
        <w:rPr>
          <w:rFonts w:ascii="Arial" w:hAnsi="Arial" w:cs="Arial"/>
          <w:sz w:val="22"/>
          <w:szCs w:val="22"/>
        </w:rPr>
        <w:t>nieobowiązkowch</w:t>
      </w:r>
      <w:proofErr w:type="spellEnd"/>
      <w:r>
        <w:rPr>
          <w:rFonts w:ascii="Arial" w:hAnsi="Arial" w:cs="Arial"/>
          <w:sz w:val="22"/>
          <w:szCs w:val="22"/>
        </w:rPr>
        <w:t xml:space="preserve"> szczepieniach oraz o nie dyskryminowaniu nikogo z tego powodu. </w:t>
      </w:r>
      <w:hyperlink r:id="rId21" w:tgtFrame="_blank" w:history="1">
        <w:r>
          <w:rPr>
            <w:rStyle w:val="Hipercze"/>
            <w:rFonts w:ascii="Arial" w:hAnsi="Arial" w:cs="Arial"/>
            <w:sz w:val="22"/>
            <w:szCs w:val="22"/>
          </w:rPr>
          <w:t>https://pace.coe.int/en/files/29004/html</w:t>
        </w:r>
      </w:hyperlink>
    </w:p>
    <w:p w:rsidR="00E32E3F" w:rsidRDefault="00E32E3F" w:rsidP="00E32E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Najbardziej chroni nas </w:t>
      </w:r>
      <w:proofErr w:type="gramStart"/>
      <w:r>
        <w:rPr>
          <w:rFonts w:ascii="Calibri" w:hAnsi="Calibri" w:cs="Calibri"/>
        </w:rPr>
        <w:t>pewność że</w:t>
      </w:r>
      <w:proofErr w:type="gramEnd"/>
      <w:r>
        <w:rPr>
          <w:rFonts w:ascii="Calibri" w:hAnsi="Calibri" w:cs="Calibri"/>
        </w:rPr>
        <w:t xml:space="preserve"> WOLNY CZŁOWIEK JEST NIETYKALNY I ZAWSZE JESTEŚMY POD OCHRONA. Dlatego nie musimy z nikim walczyć wystarczy zadeklarować Odmowę i egzekwować swoje prawa do WOLNEGO WYBORU. </w:t>
      </w:r>
    </w:p>
    <w:p w:rsidR="004D4E63" w:rsidRDefault="004D4E63" w:rsidP="004D4E63">
      <w:pPr>
        <w:rPr>
          <w:rStyle w:val="jlqj4b"/>
        </w:rPr>
      </w:pPr>
      <w:r>
        <w:rPr>
          <w:rStyle w:val="jlqj4b"/>
        </w:rPr>
        <w:t>POCIESZAJĄCE jest to że jesteśmy w stanie oczyścić informacje zapisaną w DNA od „</w:t>
      </w:r>
      <w:proofErr w:type="gramStart"/>
      <w:r>
        <w:rPr>
          <w:rStyle w:val="jlqj4b"/>
        </w:rPr>
        <w:t>wirusów  informacyjnych</w:t>
      </w:r>
      <w:proofErr w:type="gramEnd"/>
      <w:r>
        <w:rPr>
          <w:rStyle w:val="jlqj4b"/>
        </w:rPr>
        <w:t xml:space="preserve">” po szczepieniu pod warunkiem ze nie posiadamy w sobie strachów i otwieramy się na światło miłości, bezinteresowności, </w:t>
      </w:r>
      <w:proofErr w:type="spellStart"/>
      <w:r>
        <w:rPr>
          <w:rStyle w:val="jlqj4b"/>
        </w:rPr>
        <w:t>wzajemopomocy</w:t>
      </w:r>
      <w:proofErr w:type="spellEnd"/>
      <w:r>
        <w:rPr>
          <w:rStyle w:val="jlqj4b"/>
        </w:rPr>
        <w:t xml:space="preserve">. Wszelkie obawy i przyjmowanie zawirusowanych szczepionek lub tak samo zawirusowanych testów PCR ze strachu utraty pracy, kłopotów w podróży samolotem lub innych powodów utrudnia proces oczyszczania DNA. </w:t>
      </w:r>
    </w:p>
    <w:p w:rsidR="000F0B2D" w:rsidRDefault="00BF1914" w:rsidP="00BF1914">
      <w:pPr>
        <w:rPr>
          <w:rFonts w:ascii="Calibri" w:hAnsi="Calibri" w:cs="Calibri"/>
        </w:rPr>
      </w:pPr>
      <w:r w:rsidRPr="00BF1914">
        <w:rPr>
          <w:rFonts w:ascii="Calibri" w:hAnsi="Calibri" w:cs="Calibri"/>
          <w:highlight w:val="yellow"/>
        </w:rPr>
        <w:t>PIERWSZE ODPOWIEDZI GUS NA ODMOWY</w:t>
      </w:r>
    </w:p>
    <w:p w:rsidR="000F0B2D" w:rsidRPr="000F0B2D" w:rsidRDefault="000F0B2D" w:rsidP="00BF1914">
      <w:pPr>
        <w:rPr>
          <w:rFonts w:ascii="Calibri" w:hAnsi="Calibri" w:cs="Calibri"/>
        </w:rPr>
      </w:pPr>
      <w:r w:rsidRPr="000F0B2D">
        <w:rPr>
          <w:rFonts w:ascii="Calibri" w:hAnsi="Calibri" w:cs="Calibri"/>
        </w:rPr>
        <w:t xml:space="preserve">JEST CUDOWNA WIADOMOŚĆ od uczestnika naszej grupy który otrzymał odpowiedź z GUS po wysłaniu Odmowy 03.03.2021 (świetne wyczucie daty!!!!). </w:t>
      </w:r>
    </w:p>
    <w:p w:rsidR="000F0B2D" w:rsidRPr="000F0B2D" w:rsidRDefault="000F0B2D" w:rsidP="00BF1914">
      <w:pPr>
        <w:rPr>
          <w:rFonts w:ascii="Calibri" w:hAnsi="Calibri" w:cs="Calibri"/>
        </w:rPr>
      </w:pPr>
      <w:r w:rsidRPr="000F0B2D">
        <w:rPr>
          <w:rFonts w:ascii="Calibri" w:hAnsi="Calibri" w:cs="Calibri"/>
        </w:rPr>
        <w:t> </w:t>
      </w:r>
      <w:r>
        <w:t xml:space="preserve">Nie spodziewałam się ze GUS w ogóle da odpowiedź. Widać, że już mają przygotowaną odpowiedź. To </w:t>
      </w:r>
      <w:proofErr w:type="gramStart"/>
      <w:r>
        <w:t>normalnie że</w:t>
      </w:r>
      <w:proofErr w:type="gramEnd"/>
      <w:r>
        <w:t xml:space="preserve"> odmowa została ODRZUCONA, przecież nie przyznają się że łamią prawo. Najważniejsze, że jest </w:t>
      </w:r>
      <w:proofErr w:type="gramStart"/>
      <w:r>
        <w:t>dowód że</w:t>
      </w:r>
      <w:proofErr w:type="gramEnd"/>
      <w:r>
        <w:t xml:space="preserve"> taka odmowa wpłynęła. </w:t>
      </w:r>
    </w:p>
    <w:p w:rsidR="000F0B2D" w:rsidRPr="000F0B2D" w:rsidRDefault="000F0B2D" w:rsidP="00BF1914">
      <w:pPr>
        <w:rPr>
          <w:rFonts w:ascii="Calibri" w:hAnsi="Calibri" w:cs="Calibri"/>
        </w:rPr>
      </w:pPr>
      <w:r>
        <w:t xml:space="preserve"> To rozwiązanie jest genialne!!!! Gratuluję Andrzejowi POMYSŁU!!!!! Ten dowód </w:t>
      </w:r>
      <w:proofErr w:type="gramStart"/>
      <w:r>
        <w:t>wystarczy aby</w:t>
      </w:r>
      <w:proofErr w:type="gramEnd"/>
      <w:r>
        <w:t xml:space="preserve"> w sądzie dochodzić w razie jakiejkolwiek kary lub wszelkich nakazów i zakazów dla osoby fizycznej bo zgłosił że jesteś SUWERENEM jako Wolny Żywy Świadomy Człowiek którego nie dotyczą ograniczenia ani osoby fizycznej, ani osoby prawnej!!!!</w:t>
      </w:r>
    </w:p>
    <w:p w:rsidR="00BF1914" w:rsidRDefault="000F0B2D" w:rsidP="00BF1914">
      <w:pPr>
        <w:rPr>
          <w:rFonts w:ascii="Calibri" w:hAnsi="Calibri" w:cs="Calibri"/>
        </w:rPr>
      </w:pPr>
      <w:proofErr w:type="gramStart"/>
      <w:r w:rsidRPr="000F0B2D">
        <w:rPr>
          <w:rFonts w:ascii="Calibri" w:hAnsi="Calibri" w:cs="Calibri"/>
        </w:rPr>
        <w:t xml:space="preserve">Wzorcowo </w:t>
      </w:r>
      <w:r w:rsidR="00BF1914">
        <w:rPr>
          <w:rFonts w:ascii="Calibri" w:hAnsi="Calibri" w:cs="Calibri"/>
        </w:rPr>
        <w:t>jako</w:t>
      </w:r>
      <w:proofErr w:type="gramEnd"/>
      <w:r w:rsidR="00BF1914">
        <w:rPr>
          <w:rFonts w:ascii="Calibri" w:hAnsi="Calibri" w:cs="Calibri"/>
        </w:rPr>
        <w:t xml:space="preserve"> </w:t>
      </w:r>
      <w:r w:rsidRPr="000F0B2D">
        <w:rPr>
          <w:rFonts w:ascii="Calibri" w:hAnsi="Calibri" w:cs="Calibri"/>
        </w:rPr>
        <w:t xml:space="preserve">Pierwszy z grupy Armii Światła dał </w:t>
      </w:r>
      <w:r w:rsidR="00BF1914">
        <w:rPr>
          <w:rFonts w:ascii="Calibri" w:hAnsi="Calibri" w:cs="Calibri"/>
        </w:rPr>
        <w:t>swoje</w:t>
      </w:r>
      <w:r w:rsidRPr="000F0B2D">
        <w:rPr>
          <w:rFonts w:ascii="Calibri" w:hAnsi="Calibri" w:cs="Calibri"/>
        </w:rPr>
        <w:t xml:space="preserve"> nagranie </w:t>
      </w:r>
      <w:r w:rsidR="00BF1914">
        <w:rPr>
          <w:rFonts w:ascii="Calibri" w:hAnsi="Calibri" w:cs="Calibri"/>
        </w:rPr>
        <w:t>publicznie:</w:t>
      </w:r>
    </w:p>
    <w:p w:rsidR="000F0B2D" w:rsidRDefault="000F0B2D" w:rsidP="00BF1914">
      <w:r w:rsidRPr="000F0B2D">
        <w:rPr>
          <w:rFonts w:ascii="Calibri" w:hAnsi="Calibri" w:cs="Calibri"/>
        </w:rPr>
        <w:t xml:space="preserve">SUWEREN Andrzej Mazurek Wolny Żywy Świadomy Człowiek   </w:t>
      </w:r>
      <w:hyperlink r:id="rId22" w:tgtFrame="_blank" w:history="1">
        <w:r w:rsidRPr="000F0B2D">
          <w:rPr>
            <w:rStyle w:val="Hipercze"/>
            <w:rFonts w:ascii="Calibri" w:hAnsi="Calibri" w:cs="Calibri"/>
          </w:rPr>
          <w:t>https://www.youtube.com/watch?v=c0adxzneL98</w:t>
        </w:r>
      </w:hyperlink>
    </w:p>
    <w:p w:rsidR="006B7B86" w:rsidRDefault="006B7B86" w:rsidP="006B7B86">
      <w:r>
        <w:t xml:space="preserve">Odczytanie Odmowy udziału na głos też ma </w:t>
      </w:r>
      <w:proofErr w:type="gramStart"/>
      <w:r>
        <w:t xml:space="preserve">MOC  </w:t>
      </w:r>
      <w:hyperlink r:id="rId23" w:tgtFrame="_blank" w:history="1">
        <w:proofErr w:type="gramEnd"/>
        <w:r>
          <w:rPr>
            <w:rStyle w:val="Hipercze"/>
          </w:rPr>
          <w:t>https://youtu.be/AHRLOjfZAYQ</w:t>
        </w:r>
      </w:hyperlink>
    </w:p>
    <w:p w:rsidR="00BF1914" w:rsidRDefault="00BF1914" w:rsidP="00BF1914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 Z WASZYCH LISTÓW WYNIKA, ŻE POWSTAJE SPORO PYTAŃ, WĄTPLIWOŚCI I OBAW. </w:t>
      </w:r>
    </w:p>
    <w:p w:rsidR="005B08FD" w:rsidRDefault="00BF1914" w:rsidP="005B08FD">
      <w:pPr>
        <w:spacing w:after="0" w:line="240" w:lineRule="auto"/>
      </w:pPr>
      <w:r>
        <w:rPr>
          <w:rFonts w:ascii="Calibri" w:hAnsi="Calibri" w:cs="Calibri"/>
        </w:rPr>
        <w:t>Dla tych kto chciałby zapoznać się z moimi wyjaśnieniami na potwierdzenie moich stwierdzeń wysyłam mailowo pełne opracowanie</w:t>
      </w:r>
      <w:proofErr w:type="gramStart"/>
      <w:r>
        <w:rPr>
          <w:rFonts w:ascii="Calibri" w:hAnsi="Calibri" w:cs="Calibri"/>
        </w:rPr>
        <w:t>:</w:t>
      </w:r>
      <w:r w:rsidR="005B08FD">
        <w:rPr>
          <w:rFonts w:ascii="Calibri" w:hAnsi="Calibri" w:cs="Calibri"/>
        </w:rPr>
        <w:t> DOWODY</w:t>
      </w:r>
      <w:proofErr w:type="gramEnd"/>
      <w:r w:rsidR="005B08FD">
        <w:rPr>
          <w:rFonts w:ascii="Calibri" w:hAnsi="Calibri" w:cs="Calibri"/>
        </w:rPr>
        <w:t xml:space="preserve">, WNIOSKI I KONSEKWENCJE. </w:t>
      </w:r>
      <w:r w:rsidR="005B08FD">
        <w:t xml:space="preserve">Temat jest bardzo </w:t>
      </w:r>
      <w:proofErr w:type="gramStart"/>
      <w:r w:rsidR="005B08FD">
        <w:t>obszerny który</w:t>
      </w:r>
      <w:proofErr w:type="gramEnd"/>
      <w:r w:rsidR="005B08FD">
        <w:t xml:space="preserve"> przedstawiłam w około 10 sporych opracowaniach mailowo. </w:t>
      </w:r>
      <w:r w:rsidR="005B08FD">
        <w:rPr>
          <w:rStyle w:val="tojvnm2t"/>
        </w:rPr>
        <w:t xml:space="preserve">Udostępniam podsumowanie i zbiór pytań odpowiedzi po wielu miesiącach analiz. Samodzielnie bez pomocy prawników przeanalizowałam najważniejsze Ustawy RP od 1926 roku, Prawa Uniwersalne, Prawo morskie oraz ogromną dokumentację historyczną zaczynając </w:t>
      </w:r>
      <w:r w:rsidR="005B08FD">
        <w:t xml:space="preserve">od Dekretu Aleksandra Macedońskiego z 324 roku p n.e. </w:t>
      </w:r>
      <w:proofErr w:type="gramStart"/>
      <w:r w:rsidR="005B08FD">
        <w:t>do</w:t>
      </w:r>
      <w:proofErr w:type="gramEnd"/>
      <w:r w:rsidR="005B08FD">
        <w:t xml:space="preserve"> dziś</w:t>
      </w:r>
      <w:r w:rsidR="005B08FD">
        <w:rPr>
          <w:rStyle w:val="tojvnm2t"/>
        </w:rPr>
        <w:t xml:space="preserve">. </w:t>
      </w:r>
    </w:p>
    <w:p w:rsidR="005B08FD" w:rsidRDefault="005B08FD" w:rsidP="00BF1914">
      <w:pPr>
        <w:rPr>
          <w:rFonts w:ascii="Calibri" w:hAnsi="Calibri" w:cs="Calibri"/>
        </w:rPr>
      </w:pPr>
    </w:p>
    <w:p w:rsidR="00BF1914" w:rsidRDefault="005B08FD" w:rsidP="00BF19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opracowaniach udostępniam swój </w:t>
      </w:r>
      <w:r w:rsidR="00183059">
        <w:rPr>
          <w:rFonts w:ascii="Calibri" w:hAnsi="Calibri" w:cs="Calibri"/>
        </w:rPr>
        <w:t xml:space="preserve">TEKS DEKLARACJI WOLNOŚCI ze szczegółowymi </w:t>
      </w:r>
      <w:proofErr w:type="gramStart"/>
      <w:r w:rsidR="00183059">
        <w:rPr>
          <w:rFonts w:ascii="Calibri" w:hAnsi="Calibri" w:cs="Calibri"/>
        </w:rPr>
        <w:t>wyjaśnieniami</w:t>
      </w:r>
      <w:r>
        <w:rPr>
          <w:rFonts w:ascii="Calibri" w:hAnsi="Calibri" w:cs="Calibri"/>
        </w:rPr>
        <w:t xml:space="preserve"> </w:t>
      </w:r>
      <w:r w:rsidR="00183059">
        <w:rPr>
          <w:rFonts w:ascii="Calibri" w:hAnsi="Calibri" w:cs="Calibri"/>
        </w:rPr>
        <w:t xml:space="preserve"> podstawy</w:t>
      </w:r>
      <w:proofErr w:type="gramEnd"/>
      <w:r w:rsidR="001830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naszych praw </w:t>
      </w:r>
      <w:r>
        <w:rPr>
          <w:rStyle w:val="tojvnm2t"/>
        </w:rPr>
        <w:t xml:space="preserve">sięgając do dokumentów 324 </w:t>
      </w:r>
      <w:proofErr w:type="spellStart"/>
      <w:r>
        <w:rPr>
          <w:rStyle w:val="tojvnm2t"/>
        </w:rPr>
        <w:t>pne</w:t>
      </w:r>
      <w:proofErr w:type="spellEnd"/>
      <w:r>
        <w:rPr>
          <w:rStyle w:val="tojvnm2t"/>
        </w:rPr>
        <w:t xml:space="preserve"> oraz 13 031 lat temu. To podstawa mojej Deklaracji </w:t>
      </w:r>
      <w:proofErr w:type="gramStart"/>
      <w:r>
        <w:rPr>
          <w:rStyle w:val="tojvnm2t"/>
        </w:rPr>
        <w:t>Wolności którą</w:t>
      </w:r>
      <w:proofErr w:type="gramEnd"/>
      <w:r>
        <w:rPr>
          <w:rStyle w:val="tojvnm2t"/>
        </w:rPr>
        <w:t xml:space="preserve"> nagrałam głosowo.</w:t>
      </w:r>
      <w:r w:rsidR="00BF1914">
        <w:rPr>
          <w:rFonts w:ascii="Calibri" w:hAnsi="Calibri" w:cs="Calibri"/>
        </w:rPr>
        <w:t xml:space="preserve"> </w:t>
      </w:r>
    </w:p>
    <w:p w:rsidR="005B08FD" w:rsidRPr="00EC2193" w:rsidRDefault="005B08FD" w:rsidP="005B08FD">
      <w:pPr>
        <w:spacing w:after="0" w:line="240" w:lineRule="auto"/>
        <w:rPr>
          <w:rStyle w:val="tojvnm2t"/>
          <w:rFonts w:ascii="Calibri" w:hAnsi="Calibri" w:cs="Calibri"/>
        </w:rPr>
      </w:pPr>
      <w:r>
        <w:rPr>
          <w:rFonts w:ascii="Calibri" w:hAnsi="Calibri" w:cs="Calibri"/>
        </w:rPr>
        <w:t xml:space="preserve">W opracowaniach przedstawiam najważniejsze cytaty, dowody i wnioski odkrywające nam możliwości zastosowania </w:t>
      </w:r>
      <w:proofErr w:type="gramStart"/>
      <w:r>
        <w:rPr>
          <w:rFonts w:ascii="Calibri" w:hAnsi="Calibri" w:cs="Calibri"/>
        </w:rPr>
        <w:t>praw</w:t>
      </w:r>
      <w:proofErr w:type="gramEnd"/>
      <w:r>
        <w:rPr>
          <w:rFonts w:ascii="Calibri" w:hAnsi="Calibri" w:cs="Calibri"/>
        </w:rPr>
        <w:t xml:space="preserve"> człowieka do życia w obecnych warunkach. Udostępniam własne przemyślenia pomocne w </w:t>
      </w:r>
      <w:proofErr w:type="gramStart"/>
      <w:r>
        <w:rPr>
          <w:rFonts w:ascii="Calibri" w:hAnsi="Calibri" w:cs="Calibri"/>
        </w:rPr>
        <w:t>zrozumieniu dlaczego</w:t>
      </w:r>
      <w:proofErr w:type="gramEnd"/>
      <w:r>
        <w:rPr>
          <w:rFonts w:ascii="Calibri" w:hAnsi="Calibri" w:cs="Calibri"/>
        </w:rPr>
        <w:t xml:space="preserve"> są łamane prawa człowieka oraz podpowiadam rozwiązania w tych opracowaniach. </w:t>
      </w:r>
      <w:r>
        <w:rPr>
          <w:rStyle w:val="tojvnm2t"/>
        </w:rPr>
        <w:t xml:space="preserve">Nikogo nie przekonuję. </w:t>
      </w:r>
      <w:r>
        <w:rPr>
          <w:rFonts w:ascii="Calibri" w:hAnsi="Calibri" w:cs="Calibri"/>
        </w:rPr>
        <w:t xml:space="preserve">Każdy może po swojemu zdecydować jak korzystać ze swoich </w:t>
      </w:r>
      <w:proofErr w:type="gramStart"/>
      <w:r>
        <w:rPr>
          <w:rFonts w:ascii="Calibri" w:hAnsi="Calibri" w:cs="Calibri"/>
        </w:rPr>
        <w:t>praw</w:t>
      </w:r>
      <w:proofErr w:type="gramEnd"/>
      <w:r>
        <w:rPr>
          <w:rFonts w:ascii="Calibri" w:hAnsi="Calibri" w:cs="Calibri"/>
        </w:rPr>
        <w:t xml:space="preserve"> o ile je zna. </w:t>
      </w:r>
      <w:r>
        <w:rPr>
          <w:rStyle w:val="tojvnm2t"/>
        </w:rPr>
        <w:t xml:space="preserve">Chętnych zapraszam przynajmniej zapoznać się z tematem i materiałem </w:t>
      </w:r>
      <w:proofErr w:type="gramStart"/>
      <w:r>
        <w:rPr>
          <w:rStyle w:val="tojvnm2t"/>
        </w:rPr>
        <w:t>przygotowanie którego</w:t>
      </w:r>
      <w:proofErr w:type="gramEnd"/>
      <w:r>
        <w:rPr>
          <w:rStyle w:val="tojvnm2t"/>
        </w:rPr>
        <w:t xml:space="preserve"> wymagało ode mnie wiele lat poszukiwania tych informacji oraz po kryzysie wyborów w USA pilnego przeanalizowania tych informacji kosztem spania po 4 godzin dziennie przez styczeń, luty i marzec, bez sprzątania, gotowania, zarabiania oraz odłożenia wszystkich swoich innych spraw.</w:t>
      </w:r>
    </w:p>
    <w:p w:rsidR="005B08FD" w:rsidRDefault="005B08FD" w:rsidP="005B08FD">
      <w:pPr>
        <w:spacing w:after="0" w:line="240" w:lineRule="auto"/>
        <w:rPr>
          <w:rFonts w:ascii="Calibri" w:hAnsi="Calibri" w:cs="Calibri"/>
        </w:rPr>
      </w:pPr>
    </w:p>
    <w:p w:rsidR="00BF1914" w:rsidRDefault="00BF1914" w:rsidP="00BF1914">
      <w:r>
        <w:rPr>
          <w:rFonts w:ascii="Calibri" w:hAnsi="Calibri" w:cs="Calibri"/>
        </w:rPr>
        <w:t>Kontakt</w:t>
      </w:r>
      <w:r w:rsidR="00C63A36">
        <w:rPr>
          <w:rFonts w:ascii="Calibri" w:hAnsi="Calibri" w:cs="Calibri"/>
        </w:rPr>
        <w:t xml:space="preserve"> do</w:t>
      </w:r>
      <w:r>
        <w:rPr>
          <w:rFonts w:ascii="Calibri" w:hAnsi="Calibri" w:cs="Calibri"/>
        </w:rPr>
        <w:t xml:space="preserve"> </w:t>
      </w:r>
      <w:r w:rsidR="00C63A36">
        <w:rPr>
          <w:rFonts w:ascii="Calibri" w:hAnsi="Calibri" w:cs="Calibri"/>
        </w:rPr>
        <w:t>zgłoszenia</w:t>
      </w:r>
      <w:r>
        <w:rPr>
          <w:rFonts w:ascii="Calibri" w:hAnsi="Calibri" w:cs="Calibri"/>
        </w:rPr>
        <w:t xml:space="preserve"> na dołączenie do grupy Armia Światła w celu otrzymywania comiesięcznych raportów obecnej sytuacji oraz </w:t>
      </w:r>
      <w:proofErr w:type="gramStart"/>
      <w:r>
        <w:rPr>
          <w:rFonts w:ascii="Calibri" w:hAnsi="Calibri" w:cs="Calibri"/>
        </w:rPr>
        <w:t>rozwiązań  proszę</w:t>
      </w:r>
      <w:proofErr w:type="gramEnd"/>
      <w:r>
        <w:rPr>
          <w:rFonts w:ascii="Calibri" w:hAnsi="Calibri" w:cs="Calibri"/>
        </w:rPr>
        <w:t xml:space="preserve"> kierować mailowo: </w:t>
      </w:r>
      <w:hyperlink r:id="rId24" w:history="1">
        <w:r w:rsidRPr="002F6068">
          <w:rPr>
            <w:rStyle w:val="Hipercze"/>
            <w:rFonts w:ascii="Calibri" w:hAnsi="Calibri" w:cs="Calibri"/>
          </w:rPr>
          <w:t>olga.run@gmail.com</w:t>
        </w:r>
      </w:hyperlink>
    </w:p>
    <w:p w:rsidR="005B08FD" w:rsidRDefault="005B08FD" w:rsidP="001B5795">
      <w:pPr>
        <w:spacing w:after="0" w:line="240" w:lineRule="auto"/>
        <w:rPr>
          <w:rStyle w:val="tojvnm2t"/>
          <w:b/>
          <w:highlight w:val="yellow"/>
        </w:rPr>
      </w:pPr>
      <w:r w:rsidRPr="005B08FD">
        <w:rPr>
          <w:rStyle w:val="tojvnm2t"/>
          <w:b/>
          <w:highlight w:val="yellow"/>
        </w:rPr>
        <w:t xml:space="preserve">NIE UDZIELAM KONSULTACJI INDYWIDUALNYCH. </w:t>
      </w:r>
    </w:p>
    <w:p w:rsidR="001B5795" w:rsidRPr="001B5795" w:rsidRDefault="005B08FD" w:rsidP="001B579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5B08F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Odpowiedzi na pytania po zapoznaniu się z materiałami udzielam wyłącznie mailowo.</w:t>
      </w:r>
      <w:r w:rsidRPr="005B08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B08FD" w:rsidRDefault="005B08FD" w:rsidP="005B08FD">
      <w:pPr>
        <w:rPr>
          <w:rFonts w:ascii="Calibri" w:hAnsi="Calibri" w:cs="Calibri"/>
        </w:rPr>
      </w:pPr>
      <w:r>
        <w:rPr>
          <w:rStyle w:val="tojvnm2t"/>
        </w:rPr>
        <w:t xml:space="preserve">Na najczęściej zadawane pytania oraz setki nietypowych pytań wysyłam mailowo odpowiedzi </w:t>
      </w:r>
      <w:r w:rsidRPr="00014099">
        <w:rPr>
          <w:rStyle w:val="tojvnm2t"/>
          <w:b/>
        </w:rPr>
        <w:t xml:space="preserve">W </w:t>
      </w:r>
      <w:r w:rsidRPr="005B08FD">
        <w:rPr>
          <w:rStyle w:val="tojvnm2t"/>
          <w:b/>
        </w:rPr>
        <w:t>ZAŁĄCZNIKU</w:t>
      </w:r>
      <w:r w:rsidRPr="005B08FD">
        <w:rPr>
          <w:rStyle w:val="tojvnm2t"/>
        </w:rPr>
        <w:t xml:space="preserve"> </w:t>
      </w:r>
      <w:r w:rsidRPr="005B08FD">
        <w:rPr>
          <w:rStyle w:val="tojvnm2t"/>
          <w:b/>
        </w:rPr>
        <w:t>„Pytania-Odpowiedzi”.</w:t>
      </w:r>
      <w:r>
        <w:rPr>
          <w:rStyle w:val="tojvnm2t"/>
        </w:rPr>
        <w:t xml:space="preserve"> </w:t>
      </w:r>
      <w:proofErr w:type="gramStart"/>
      <w:r>
        <w:rPr>
          <w:rStyle w:val="tojvnm2t"/>
        </w:rPr>
        <w:t>Robię co</w:t>
      </w:r>
      <w:proofErr w:type="gramEnd"/>
      <w:r>
        <w:rPr>
          <w:rStyle w:val="tojvnm2t"/>
        </w:rPr>
        <w:t xml:space="preserve"> w mojej mocy. Proszę czytać i według własnego uznania stosować.</w:t>
      </w:r>
    </w:p>
    <w:p w:rsidR="005B08FD" w:rsidRDefault="005B08FD" w:rsidP="005B0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hAnsi="Calibri" w:cs="Calibri"/>
        </w:rPr>
        <w:t xml:space="preserve">Opracowanie: Olga </w:t>
      </w:r>
      <w:proofErr w:type="spellStart"/>
      <w:r>
        <w:rPr>
          <w:rFonts w:ascii="Calibri" w:hAnsi="Calibri" w:cs="Calibri"/>
        </w:rPr>
        <w:t>Puszczyńska</w:t>
      </w:r>
      <w:proofErr w:type="spellEnd"/>
      <w:r w:rsidRPr="001B5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1914" w:rsidRDefault="00BF1914" w:rsidP="00F46F2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F1914" w:rsidSect="0003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4DB"/>
    <w:multiLevelType w:val="hybridMultilevel"/>
    <w:tmpl w:val="E16C7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497C"/>
    <w:multiLevelType w:val="hybridMultilevel"/>
    <w:tmpl w:val="237EE390"/>
    <w:lvl w:ilvl="0" w:tplc="736C7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7863B3"/>
    <w:multiLevelType w:val="hybridMultilevel"/>
    <w:tmpl w:val="0BD2B9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A2517A"/>
    <w:multiLevelType w:val="hybridMultilevel"/>
    <w:tmpl w:val="A88EF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551CB"/>
    <w:multiLevelType w:val="hybridMultilevel"/>
    <w:tmpl w:val="18CA7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766BA"/>
    <w:multiLevelType w:val="hybridMultilevel"/>
    <w:tmpl w:val="A88EF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A0553"/>
    <w:multiLevelType w:val="hybridMultilevel"/>
    <w:tmpl w:val="C7CC7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A6A9E"/>
    <w:multiLevelType w:val="hybridMultilevel"/>
    <w:tmpl w:val="0310F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E09AC"/>
    <w:multiLevelType w:val="hybridMultilevel"/>
    <w:tmpl w:val="722EC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055CF5"/>
    <w:multiLevelType w:val="hybridMultilevel"/>
    <w:tmpl w:val="CC2C4B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C3ADB"/>
    <w:multiLevelType w:val="hybridMultilevel"/>
    <w:tmpl w:val="374EF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F6F8E"/>
    <w:multiLevelType w:val="hybridMultilevel"/>
    <w:tmpl w:val="B942C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E4338"/>
    <w:multiLevelType w:val="hybridMultilevel"/>
    <w:tmpl w:val="FF38C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C263E"/>
    <w:rsid w:val="0003023F"/>
    <w:rsid w:val="00047DF1"/>
    <w:rsid w:val="000E62EE"/>
    <w:rsid w:val="000F0B2D"/>
    <w:rsid w:val="00183059"/>
    <w:rsid w:val="001B5795"/>
    <w:rsid w:val="00266603"/>
    <w:rsid w:val="002B652C"/>
    <w:rsid w:val="00310E4F"/>
    <w:rsid w:val="0037553E"/>
    <w:rsid w:val="00484F95"/>
    <w:rsid w:val="004D4E63"/>
    <w:rsid w:val="004F0DF2"/>
    <w:rsid w:val="00526B30"/>
    <w:rsid w:val="00551597"/>
    <w:rsid w:val="005B08FD"/>
    <w:rsid w:val="005B3F7C"/>
    <w:rsid w:val="005D4309"/>
    <w:rsid w:val="00655C52"/>
    <w:rsid w:val="00667124"/>
    <w:rsid w:val="0067633F"/>
    <w:rsid w:val="006B7B86"/>
    <w:rsid w:val="006E2C9C"/>
    <w:rsid w:val="006E707E"/>
    <w:rsid w:val="00717F5B"/>
    <w:rsid w:val="007C581D"/>
    <w:rsid w:val="007C5E05"/>
    <w:rsid w:val="007D0377"/>
    <w:rsid w:val="007D59AA"/>
    <w:rsid w:val="008043A0"/>
    <w:rsid w:val="00822366"/>
    <w:rsid w:val="00865E07"/>
    <w:rsid w:val="008C2C0D"/>
    <w:rsid w:val="0092117B"/>
    <w:rsid w:val="0095637E"/>
    <w:rsid w:val="00967AC2"/>
    <w:rsid w:val="009C514F"/>
    <w:rsid w:val="009D0EF1"/>
    <w:rsid w:val="009D3D9B"/>
    <w:rsid w:val="00AA4B0C"/>
    <w:rsid w:val="00B005BD"/>
    <w:rsid w:val="00B40328"/>
    <w:rsid w:val="00B4516C"/>
    <w:rsid w:val="00B60147"/>
    <w:rsid w:val="00BB31AA"/>
    <w:rsid w:val="00BE5E0E"/>
    <w:rsid w:val="00BF1914"/>
    <w:rsid w:val="00C43339"/>
    <w:rsid w:val="00C5427C"/>
    <w:rsid w:val="00C63A36"/>
    <w:rsid w:val="00CA088D"/>
    <w:rsid w:val="00CA11E2"/>
    <w:rsid w:val="00CF704D"/>
    <w:rsid w:val="00E32E3F"/>
    <w:rsid w:val="00EC263E"/>
    <w:rsid w:val="00ED0D2A"/>
    <w:rsid w:val="00F32EB3"/>
    <w:rsid w:val="00F46F22"/>
    <w:rsid w:val="00F65926"/>
    <w:rsid w:val="00F83C32"/>
    <w:rsid w:val="00FD244D"/>
    <w:rsid w:val="00FE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63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2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EC263E"/>
  </w:style>
  <w:style w:type="paragraph" w:styleId="Akapitzlist">
    <w:name w:val="List Paragraph"/>
    <w:basedOn w:val="Normalny"/>
    <w:uiPriority w:val="34"/>
    <w:qFormat/>
    <w:rsid w:val="00EC26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C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2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C263E"/>
    <w:rPr>
      <w:color w:val="0000FF"/>
      <w:u w:val="single"/>
    </w:rPr>
  </w:style>
  <w:style w:type="character" w:customStyle="1" w:styleId="jlqj4b">
    <w:name w:val="jlqj4b"/>
    <w:basedOn w:val="Domylnaczcionkaakapitu"/>
    <w:rsid w:val="00EC263E"/>
  </w:style>
  <w:style w:type="paragraph" w:customStyle="1" w:styleId="Default">
    <w:name w:val="Default"/>
    <w:rsid w:val="00EC2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4516C"/>
    <w:rPr>
      <w:color w:val="800080" w:themeColor="followedHyperlink"/>
      <w:u w:val="single"/>
    </w:rPr>
  </w:style>
  <w:style w:type="character" w:customStyle="1" w:styleId="viiyi">
    <w:name w:val="viiyi"/>
    <w:basedOn w:val="Domylnaczcionkaakapitu"/>
    <w:rsid w:val="000F0B2D"/>
  </w:style>
  <w:style w:type="paragraph" w:customStyle="1" w:styleId="source-first">
    <w:name w:val="source-first"/>
    <w:basedOn w:val="Normalny"/>
    <w:rsid w:val="00BE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jlqj4b">
    <w:name w:val="gmail-jlqj4b"/>
    <w:basedOn w:val="Domylnaczcionkaakapitu"/>
    <w:rsid w:val="007D59AA"/>
  </w:style>
  <w:style w:type="character" w:customStyle="1" w:styleId="gmail-catchln">
    <w:name w:val="gmail-catchln"/>
    <w:basedOn w:val="Domylnaczcionkaakapitu"/>
    <w:rsid w:val="007D59AA"/>
  </w:style>
  <w:style w:type="paragraph" w:customStyle="1" w:styleId="gmail-source-first">
    <w:name w:val="gmail-source-first"/>
    <w:basedOn w:val="Normalny"/>
    <w:rsid w:val="007D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926"/>
    <w:rPr>
      <w:rFonts w:ascii="Tahoma" w:hAnsi="Tahoma" w:cs="Tahoma"/>
      <w:sz w:val="16"/>
      <w:szCs w:val="16"/>
    </w:rPr>
  </w:style>
  <w:style w:type="character" w:customStyle="1" w:styleId="tojvnm2t">
    <w:name w:val="tojvnm2t"/>
    <w:basedOn w:val="Domylnaczcionkaakapitu"/>
    <w:rsid w:val="00956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56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0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4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86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7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2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8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9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6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09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96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7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1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7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8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8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56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95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886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DzhURCCaSE&amp;fbclid=IwAR3EjGdkg5VeL2jiD9GAoF0yNBYIvz8VxUXP_4lxP2y8DMrlt35S9DgUi64" TargetMode="External"/><Relationship Id="rId13" Type="http://schemas.openxmlformats.org/officeDocument/2006/relationships/hyperlink" Target="https://arslege.pl/kodeks-cywilny/k9/s4/" TargetMode="External"/><Relationship Id="rId18" Type="http://schemas.openxmlformats.org/officeDocument/2006/relationships/hyperlink" Target="https://www.cga.ct.gov/PS94/rpt/olr/htm/94-R-0353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ace.coe.int/en/files/29004/html" TargetMode="External"/><Relationship Id="rId7" Type="http://schemas.openxmlformats.org/officeDocument/2006/relationships/hyperlink" Target="https://sec.report/CIK/0000079312" TargetMode="External"/><Relationship Id="rId12" Type="http://schemas.openxmlformats.org/officeDocument/2006/relationships/hyperlink" Target="http://isap.sejm.gov.pl/isap.nsf/DocDetails.xsp?id=WDU20190001775" TargetMode="External"/><Relationship Id="rId17" Type="http://schemas.openxmlformats.org/officeDocument/2006/relationships/hyperlink" Target="https://www.cga.ct.gov/current/pub/chap_60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www.facebook.com/adwMagdalenaWilk/posts/3721996684553553?__cft__%5b0%5d=AZUXr4uzkx2A1t-ec8X5Ah2j345Sat8ht7a06wRnDjvJqSuhmJJ1119RUHgREMD1wnfRgk4abHa_PissX0ednZaKDxhK0EMhKgeOKDN53o_H0uM3Jq1n16DyH5mPd-0FaOgsTecvSCfWGa6p11IpYCFI&amp;__tn__=-UK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isisConsulting/videos?__cft__%5b0%5d=AZXqq--qK1BzuV5N433UwVUMQr9zoUy5uFLM1bXwPjNt1dlvSSSD3sl50MtJP-xae83IZFz3O9abc7OynS-oYs2iJYsiFgVR6aCjcNR9mlOVUU11VaYQBdVgpkA8wVqB_oQ&amp;__tn__=-UK-R" TargetMode="External"/><Relationship Id="rId11" Type="http://schemas.openxmlformats.org/officeDocument/2006/relationships/hyperlink" Target="https://www.youtube.com/watch?v=P5F5ph1QL2s&amp;t=1865s" TargetMode="External"/><Relationship Id="rId24" Type="http://schemas.openxmlformats.org/officeDocument/2006/relationships/hyperlink" Target="mailto:olga.run@gmail.com" TargetMode="External"/><Relationship Id="rId5" Type="http://schemas.openxmlformats.org/officeDocument/2006/relationships/hyperlink" Target="https://www.facebook.com/olga.puszczynska/posts/103741475139349" TargetMode="External"/><Relationship Id="rId15" Type="http://schemas.openxmlformats.org/officeDocument/2006/relationships/hyperlink" Target="https://www.gov.pl/web/usa-en/consulate-general-new-york" TargetMode="External"/><Relationship Id="rId23" Type="http://schemas.openxmlformats.org/officeDocument/2006/relationships/hyperlink" Target="https://youtu.be/AHRLOjfZAYQ" TargetMode="External"/><Relationship Id="rId10" Type="http://schemas.openxmlformats.org/officeDocument/2006/relationships/hyperlink" Target="https://www.facebook.com/groups/178970424035867" TargetMode="External"/><Relationship Id="rId19" Type="http://schemas.openxmlformats.org/officeDocument/2006/relationships/hyperlink" Target="https://www.facebook.com/olga.puszczynska/posts/103741475139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Jxm4iQeKO4&amp;t=77s" TargetMode="External"/><Relationship Id="rId14" Type="http://schemas.openxmlformats.org/officeDocument/2006/relationships/hyperlink" Target="https://arslege.pl/kodeks-cywilny/k9/s5/" TargetMode="External"/><Relationship Id="rId22" Type="http://schemas.openxmlformats.org/officeDocument/2006/relationships/hyperlink" Target="https://www.youtube.com/watch?v=c0adxzneL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5165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35</cp:revision>
  <dcterms:created xsi:type="dcterms:W3CDTF">2021-03-24T08:16:00Z</dcterms:created>
  <dcterms:modified xsi:type="dcterms:W3CDTF">2021-04-06T14:15:00Z</dcterms:modified>
</cp:coreProperties>
</file>